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3FC6A3" w14:textId="77777777" w:rsidR="00163F10" w:rsidRPr="0068166C" w:rsidRDefault="00163F10" w:rsidP="00412F76">
      <w:pPr>
        <w:spacing w:after="0" w:line="280" w:lineRule="exact"/>
        <w:ind w:left="284"/>
        <w:rPr>
          <w:rFonts w:ascii="Arial" w:hAnsi="Arial" w:cs="Arial"/>
          <w:sz w:val="20"/>
          <w:szCs w:val="20"/>
          <w:lang w:val="it-IT"/>
        </w:rPr>
      </w:pPr>
    </w:p>
    <w:p w14:paraId="3CB4385A" w14:textId="77777777" w:rsidR="00163F10" w:rsidRPr="0068166C" w:rsidRDefault="00163F10" w:rsidP="00412F76">
      <w:pPr>
        <w:spacing w:after="0" w:line="280" w:lineRule="exact"/>
        <w:ind w:left="284"/>
        <w:rPr>
          <w:rFonts w:ascii="Arial" w:hAnsi="Arial" w:cs="Arial"/>
          <w:sz w:val="20"/>
          <w:szCs w:val="20"/>
          <w:lang w:val="it-IT"/>
        </w:rPr>
      </w:pPr>
    </w:p>
    <w:p w14:paraId="68E2A611" w14:textId="77777777" w:rsidR="00163F10" w:rsidRPr="0068166C" w:rsidRDefault="00163F10" w:rsidP="00412F76">
      <w:pPr>
        <w:spacing w:after="0" w:line="280" w:lineRule="exact"/>
        <w:ind w:left="284"/>
        <w:rPr>
          <w:rFonts w:ascii="Arial" w:hAnsi="Arial" w:cs="Arial"/>
          <w:sz w:val="20"/>
          <w:szCs w:val="20"/>
          <w:lang w:val="it-IT"/>
        </w:rPr>
      </w:pPr>
    </w:p>
    <w:p w14:paraId="5A09BE0E" w14:textId="77777777" w:rsidR="00163F10" w:rsidRPr="0068166C" w:rsidRDefault="00163F10" w:rsidP="00412F76">
      <w:pPr>
        <w:spacing w:after="0" w:line="280" w:lineRule="exact"/>
        <w:ind w:left="284"/>
        <w:rPr>
          <w:rFonts w:ascii="Arial" w:hAnsi="Arial" w:cs="Arial"/>
          <w:sz w:val="20"/>
          <w:szCs w:val="20"/>
          <w:lang w:val="it-IT"/>
        </w:rPr>
      </w:pPr>
    </w:p>
    <w:p w14:paraId="42CCFDCC" w14:textId="77777777" w:rsidR="00163F10" w:rsidRPr="0068166C" w:rsidRDefault="00163F10" w:rsidP="00412F76">
      <w:pPr>
        <w:spacing w:after="0" w:line="280" w:lineRule="exact"/>
        <w:ind w:left="284"/>
        <w:rPr>
          <w:rFonts w:ascii="Arial" w:hAnsi="Arial" w:cs="Arial"/>
          <w:sz w:val="20"/>
          <w:szCs w:val="20"/>
          <w:lang w:val="it-IT"/>
        </w:rPr>
      </w:pPr>
    </w:p>
    <w:p w14:paraId="4D31455D" w14:textId="77777777" w:rsidR="00163F10" w:rsidRPr="0068166C" w:rsidRDefault="00163F10" w:rsidP="00412F76">
      <w:pPr>
        <w:spacing w:after="0" w:line="280" w:lineRule="exact"/>
        <w:ind w:left="284"/>
        <w:rPr>
          <w:rFonts w:ascii="Arial" w:hAnsi="Arial" w:cs="Arial"/>
          <w:sz w:val="20"/>
          <w:szCs w:val="20"/>
          <w:lang w:val="it-IT"/>
        </w:rPr>
      </w:pPr>
    </w:p>
    <w:p w14:paraId="763EDAD9" w14:textId="77777777" w:rsidR="00163F10" w:rsidRPr="0068166C" w:rsidRDefault="00163F10" w:rsidP="00412F76">
      <w:pPr>
        <w:tabs>
          <w:tab w:val="left" w:pos="1665"/>
        </w:tabs>
        <w:spacing w:after="0" w:line="280" w:lineRule="exact"/>
        <w:ind w:left="284"/>
        <w:rPr>
          <w:rFonts w:ascii="Arial" w:hAnsi="Arial" w:cs="Arial"/>
          <w:sz w:val="20"/>
          <w:szCs w:val="20"/>
          <w:lang w:val="it-IT"/>
        </w:rPr>
      </w:pPr>
      <w:r w:rsidRPr="0068166C">
        <w:rPr>
          <w:rFonts w:ascii="Arial" w:hAnsi="Arial"/>
          <w:sz w:val="20"/>
          <w:szCs w:val="20"/>
          <w:lang w:val="it-IT"/>
        </w:rPr>
        <w:tab/>
      </w:r>
    </w:p>
    <w:p w14:paraId="645E9D68" w14:textId="77777777" w:rsidR="00163F10" w:rsidRPr="0068166C" w:rsidRDefault="00163F10" w:rsidP="00412F76">
      <w:pPr>
        <w:spacing w:after="0" w:line="280" w:lineRule="exact"/>
        <w:ind w:left="284"/>
        <w:rPr>
          <w:rFonts w:ascii="Arial" w:hAnsi="Arial" w:cs="Arial"/>
          <w:sz w:val="20"/>
          <w:szCs w:val="20"/>
          <w:lang w:val="it-IT"/>
        </w:rPr>
      </w:pPr>
    </w:p>
    <w:p w14:paraId="1CC99240" w14:textId="77777777" w:rsidR="00163F10" w:rsidRPr="0068166C" w:rsidRDefault="00163F10" w:rsidP="00412F76">
      <w:pPr>
        <w:spacing w:after="0" w:line="280" w:lineRule="exact"/>
        <w:ind w:left="284"/>
        <w:rPr>
          <w:rFonts w:ascii="Arial" w:hAnsi="Arial" w:cs="Arial"/>
          <w:sz w:val="20"/>
          <w:szCs w:val="20"/>
          <w:lang w:val="it-IT"/>
        </w:rPr>
      </w:pPr>
    </w:p>
    <w:p w14:paraId="7BFC5133" w14:textId="77777777" w:rsidR="008656D6" w:rsidRPr="0068166C" w:rsidRDefault="008656D6" w:rsidP="00412F76">
      <w:pPr>
        <w:pStyle w:val="Titel"/>
        <w:shd w:val="clear" w:color="auto" w:fill="E6E6E6"/>
        <w:ind w:left="284" w:firstLine="0"/>
        <w:rPr>
          <w:sz w:val="72"/>
          <w:szCs w:val="72"/>
          <w:lang w:val="it-IT"/>
        </w:rPr>
      </w:pPr>
      <w:r w:rsidRPr="0068166C">
        <w:rPr>
          <w:sz w:val="72"/>
          <w:szCs w:val="72"/>
          <w:lang w:val="it-IT"/>
        </w:rPr>
        <w:t xml:space="preserve">Coronavirus </w:t>
      </w:r>
      <w:r w:rsidRPr="0068166C">
        <w:rPr>
          <w:sz w:val="72"/>
          <w:szCs w:val="72"/>
          <w:lang w:val="it-IT"/>
        </w:rPr>
        <w:br/>
        <w:t xml:space="preserve">Concetto di protezione di massima </w:t>
      </w:r>
    </w:p>
    <w:p w14:paraId="19C41B53" w14:textId="5D2BA16F" w:rsidR="008656D6" w:rsidRPr="0068166C" w:rsidRDefault="00437098" w:rsidP="00412F76">
      <w:pPr>
        <w:pStyle w:val="Titel"/>
        <w:shd w:val="clear" w:color="auto" w:fill="E6E6E6"/>
        <w:ind w:left="284" w:firstLine="0"/>
        <w:rPr>
          <w:sz w:val="72"/>
          <w:szCs w:val="72"/>
          <w:lang w:val="it-IT"/>
        </w:rPr>
      </w:pPr>
      <w:r w:rsidRPr="0068166C">
        <w:rPr>
          <w:sz w:val="72"/>
          <w:szCs w:val="72"/>
          <w:lang w:val="it-IT"/>
        </w:rPr>
        <w:t xml:space="preserve">per imprese di </w:t>
      </w:r>
      <w:proofErr w:type="spellStart"/>
      <w:r w:rsidRPr="0068166C">
        <w:rPr>
          <w:sz w:val="72"/>
          <w:szCs w:val="72"/>
          <w:lang w:val="it-IT"/>
        </w:rPr>
        <w:t>metalcostruzione</w:t>
      </w:r>
      <w:proofErr w:type="spellEnd"/>
    </w:p>
    <w:p w14:paraId="1358F421" w14:textId="77777777" w:rsidR="00540FCD" w:rsidRPr="0068166C" w:rsidRDefault="00540FCD" w:rsidP="00540FCD">
      <w:pPr>
        <w:spacing w:after="0" w:line="280" w:lineRule="exact"/>
        <w:ind w:left="284"/>
        <w:rPr>
          <w:rFonts w:ascii="Arial" w:hAnsi="Arial" w:cs="Arial"/>
          <w:b/>
          <w:sz w:val="24"/>
          <w:szCs w:val="24"/>
          <w:lang w:val="it-IT"/>
        </w:rPr>
      </w:pPr>
    </w:p>
    <w:p w14:paraId="569A5993" w14:textId="50E81696" w:rsidR="00437098" w:rsidRPr="0068166C" w:rsidRDefault="00437098" w:rsidP="00540FCD">
      <w:pPr>
        <w:spacing w:after="0" w:line="280" w:lineRule="exact"/>
        <w:ind w:left="284"/>
        <w:rPr>
          <w:b/>
          <w:sz w:val="24"/>
          <w:szCs w:val="24"/>
          <w:lang w:val="it-IT"/>
        </w:rPr>
      </w:pPr>
      <w:r w:rsidRPr="0068166C">
        <w:rPr>
          <w:rFonts w:ascii="Arial" w:hAnsi="Arial"/>
          <w:b/>
          <w:sz w:val="24"/>
          <w:szCs w:val="24"/>
          <w:lang w:val="it-IT"/>
        </w:rPr>
        <w:t>(</w:t>
      </w:r>
      <w:proofErr w:type="spellStart"/>
      <w:r w:rsidRPr="0068166C">
        <w:rPr>
          <w:rFonts w:ascii="Arial" w:hAnsi="Arial"/>
          <w:b/>
          <w:sz w:val="24"/>
          <w:szCs w:val="24"/>
          <w:lang w:val="it-IT"/>
        </w:rPr>
        <w:t>metalcostruzioni</w:t>
      </w:r>
      <w:proofErr w:type="spellEnd"/>
      <w:r w:rsidRPr="0068166C">
        <w:rPr>
          <w:rFonts w:ascii="Arial" w:hAnsi="Arial"/>
          <w:b/>
          <w:sz w:val="24"/>
          <w:szCs w:val="24"/>
          <w:lang w:val="it-IT"/>
        </w:rPr>
        <w:t>, lavorazione dei metalli, settore della forgiatura, costruzione di apparecchi, costruzioni in acciaio, costruzione di facciate, vendita, produzione e montaggio)</w:t>
      </w:r>
    </w:p>
    <w:p w14:paraId="7A6B3018" w14:textId="77777777" w:rsidR="008656D6" w:rsidRPr="0068166C" w:rsidRDefault="008656D6" w:rsidP="00412F76">
      <w:pPr>
        <w:ind w:left="284"/>
        <w:rPr>
          <w:lang w:val="it-IT"/>
        </w:rPr>
      </w:pPr>
    </w:p>
    <w:p w14:paraId="7D2104CC" w14:textId="77777777" w:rsidR="008656D6" w:rsidRPr="00B544EC" w:rsidRDefault="008656D6" w:rsidP="00412F76">
      <w:pPr>
        <w:ind w:left="284"/>
        <w:rPr>
          <w:lang w:val="it-IT"/>
        </w:rPr>
      </w:pPr>
    </w:p>
    <w:p w14:paraId="76C1FE84" w14:textId="77777777" w:rsidR="00085889" w:rsidRPr="00B544EC" w:rsidRDefault="00085889" w:rsidP="00412F76">
      <w:pPr>
        <w:ind w:left="284"/>
        <w:rPr>
          <w:lang w:val="it-IT"/>
        </w:rPr>
        <w:sectPr w:rsidR="00085889" w:rsidRPr="00B544EC" w:rsidSect="00D13879">
          <w:headerReference w:type="default" r:id="rId7"/>
          <w:footerReference w:type="default" r:id="rId8"/>
          <w:pgSz w:w="11906" w:h="16838"/>
          <w:pgMar w:top="1417" w:right="1417" w:bottom="1134" w:left="1417" w:header="794" w:footer="510" w:gutter="0"/>
          <w:cols w:space="708"/>
          <w:docGrid w:linePitch="360"/>
        </w:sectPr>
      </w:pPr>
    </w:p>
    <w:p w14:paraId="6D6D9AE2" w14:textId="77777777" w:rsidR="0068166C" w:rsidRPr="00881ECE" w:rsidRDefault="0068166C" w:rsidP="0068166C">
      <w:pPr>
        <w:ind w:left="284"/>
        <w:rPr>
          <w:rFonts w:ascii="Arial" w:hAnsi="Arial" w:cs="Arial"/>
          <w:b/>
          <w:bCs/>
          <w:sz w:val="28"/>
          <w:szCs w:val="28"/>
        </w:rPr>
      </w:pPr>
      <w:r w:rsidRPr="00881ECE">
        <w:rPr>
          <w:rFonts w:ascii="Arial" w:hAnsi="Arial"/>
          <w:b/>
          <w:bCs/>
          <w:sz w:val="28"/>
          <w:szCs w:val="28"/>
        </w:rPr>
        <w:lastRenderedPageBreak/>
        <w:t>INDICE</w:t>
      </w:r>
    </w:p>
    <w:sdt>
      <w:sdtPr>
        <w:rPr>
          <w:rFonts w:asciiTheme="minorHAnsi" w:eastAsiaTheme="minorHAnsi" w:hAnsiTheme="minorHAnsi" w:cstheme="minorBidi"/>
          <w:b w:val="0"/>
          <w:sz w:val="22"/>
          <w:szCs w:val="22"/>
          <w:lang w:val="it-IT" w:eastAsia="en-US"/>
        </w:rPr>
        <w:id w:val="-81371510"/>
        <w:docPartObj>
          <w:docPartGallery w:val="Table of Contents"/>
          <w:docPartUnique/>
        </w:docPartObj>
      </w:sdtPr>
      <w:sdtEndPr>
        <w:rPr>
          <w:bCs/>
        </w:rPr>
      </w:sdtEndPr>
      <w:sdtContent>
        <w:p w14:paraId="4BEC6D01" w14:textId="77777777" w:rsidR="00085889" w:rsidRPr="00B544EC" w:rsidRDefault="00085889" w:rsidP="00412F76">
          <w:pPr>
            <w:pStyle w:val="Inhaltsverzeichnisberschrift"/>
            <w:ind w:left="284"/>
            <w:rPr>
              <w:lang w:val="it-IT"/>
            </w:rPr>
          </w:pPr>
        </w:p>
        <w:p w14:paraId="36F4CBBF" w14:textId="77777777" w:rsidR="00180667" w:rsidRDefault="00085889">
          <w:pPr>
            <w:pStyle w:val="Verzeichnis1"/>
            <w:rPr>
              <w:rFonts w:asciiTheme="minorHAnsi" w:hAnsiTheme="minorHAnsi" w:cstheme="minorBidi"/>
              <w:sz w:val="22"/>
              <w:szCs w:val="22"/>
              <w:lang w:val="de-CH"/>
            </w:rPr>
          </w:pPr>
          <w:r w:rsidRPr="00B544EC">
            <w:rPr>
              <w:rFonts w:asciiTheme="minorHAnsi" w:hAnsiTheme="minorHAnsi"/>
              <w:noProof w:val="0"/>
              <w:sz w:val="22"/>
              <w:szCs w:val="22"/>
              <w:lang w:val="it-IT"/>
            </w:rPr>
            <w:fldChar w:fldCharType="begin"/>
          </w:r>
          <w:r w:rsidRPr="00B544EC">
            <w:rPr>
              <w:noProof w:val="0"/>
              <w:lang w:val="it-IT"/>
            </w:rPr>
            <w:instrText xml:space="preserve"> TOC \o "1-3" \h \z \u </w:instrText>
          </w:r>
          <w:r w:rsidRPr="00B544EC">
            <w:rPr>
              <w:rFonts w:asciiTheme="minorHAnsi" w:hAnsiTheme="minorHAnsi"/>
              <w:noProof w:val="0"/>
              <w:sz w:val="22"/>
              <w:szCs w:val="22"/>
              <w:lang w:val="it-IT"/>
            </w:rPr>
            <w:fldChar w:fldCharType="separate"/>
          </w:r>
          <w:hyperlink w:anchor="_Toc39836643" w:history="1">
            <w:r w:rsidR="00180667" w:rsidRPr="00B46731">
              <w:rPr>
                <w:rStyle w:val="Hyperlink"/>
              </w:rPr>
              <w:t>1</w:t>
            </w:r>
            <w:r w:rsidR="00180667">
              <w:rPr>
                <w:rFonts w:asciiTheme="minorHAnsi" w:hAnsiTheme="minorHAnsi" w:cstheme="minorBidi"/>
                <w:sz w:val="22"/>
                <w:szCs w:val="22"/>
                <w:lang w:val="de-CH"/>
              </w:rPr>
              <w:tab/>
            </w:r>
            <w:r w:rsidR="00180667" w:rsidRPr="00B46731">
              <w:rPr>
                <w:rStyle w:val="Hyperlink"/>
              </w:rPr>
              <w:t>Situazione iniziale</w:t>
            </w:r>
            <w:r w:rsidR="00180667">
              <w:rPr>
                <w:webHidden/>
              </w:rPr>
              <w:tab/>
            </w:r>
            <w:r w:rsidR="00180667">
              <w:rPr>
                <w:webHidden/>
              </w:rPr>
              <w:fldChar w:fldCharType="begin"/>
            </w:r>
            <w:r w:rsidR="00180667">
              <w:rPr>
                <w:webHidden/>
              </w:rPr>
              <w:instrText xml:space="preserve"> PAGEREF _Toc39836643 \h </w:instrText>
            </w:r>
            <w:r w:rsidR="00180667">
              <w:rPr>
                <w:webHidden/>
              </w:rPr>
            </w:r>
            <w:r w:rsidR="00180667">
              <w:rPr>
                <w:webHidden/>
              </w:rPr>
              <w:fldChar w:fldCharType="separate"/>
            </w:r>
            <w:r w:rsidR="00180667">
              <w:rPr>
                <w:webHidden/>
              </w:rPr>
              <w:t>3</w:t>
            </w:r>
            <w:r w:rsidR="00180667">
              <w:rPr>
                <w:webHidden/>
              </w:rPr>
              <w:fldChar w:fldCharType="end"/>
            </w:r>
          </w:hyperlink>
        </w:p>
        <w:p w14:paraId="68391FF2" w14:textId="77777777" w:rsidR="00180667" w:rsidRDefault="007D71D3">
          <w:pPr>
            <w:pStyle w:val="Verzeichnis1"/>
            <w:rPr>
              <w:rFonts w:asciiTheme="minorHAnsi" w:hAnsiTheme="minorHAnsi" w:cstheme="minorBidi"/>
              <w:sz w:val="22"/>
              <w:szCs w:val="22"/>
              <w:lang w:val="de-CH"/>
            </w:rPr>
          </w:pPr>
          <w:hyperlink w:anchor="_Toc39836644" w:history="1">
            <w:r w:rsidR="00180667" w:rsidRPr="00B46731">
              <w:rPr>
                <w:rStyle w:val="Hyperlink"/>
              </w:rPr>
              <w:t>2</w:t>
            </w:r>
            <w:r w:rsidR="00180667">
              <w:rPr>
                <w:rFonts w:asciiTheme="minorHAnsi" w:hAnsiTheme="minorHAnsi" w:cstheme="minorBidi"/>
                <w:sz w:val="22"/>
                <w:szCs w:val="22"/>
                <w:lang w:val="de-CH"/>
              </w:rPr>
              <w:tab/>
            </w:r>
            <w:r w:rsidR="00180667" w:rsidRPr="00B46731">
              <w:rPr>
                <w:rStyle w:val="Hyperlink"/>
              </w:rPr>
              <w:t>Obiettivi / Ambito di validità</w:t>
            </w:r>
            <w:r w:rsidR="00180667">
              <w:rPr>
                <w:webHidden/>
              </w:rPr>
              <w:tab/>
            </w:r>
            <w:r w:rsidR="00180667">
              <w:rPr>
                <w:webHidden/>
              </w:rPr>
              <w:fldChar w:fldCharType="begin"/>
            </w:r>
            <w:r w:rsidR="00180667">
              <w:rPr>
                <w:webHidden/>
              </w:rPr>
              <w:instrText xml:space="preserve"> PAGEREF _Toc39836644 \h </w:instrText>
            </w:r>
            <w:r w:rsidR="00180667">
              <w:rPr>
                <w:webHidden/>
              </w:rPr>
            </w:r>
            <w:r w:rsidR="00180667">
              <w:rPr>
                <w:webHidden/>
              </w:rPr>
              <w:fldChar w:fldCharType="separate"/>
            </w:r>
            <w:r w:rsidR="00180667">
              <w:rPr>
                <w:webHidden/>
              </w:rPr>
              <w:t>3</w:t>
            </w:r>
            <w:r w:rsidR="00180667">
              <w:rPr>
                <w:webHidden/>
              </w:rPr>
              <w:fldChar w:fldCharType="end"/>
            </w:r>
          </w:hyperlink>
        </w:p>
        <w:p w14:paraId="728B84A4" w14:textId="77777777" w:rsidR="00180667" w:rsidRDefault="007D71D3">
          <w:pPr>
            <w:pStyle w:val="Verzeichnis1"/>
            <w:rPr>
              <w:rFonts w:asciiTheme="minorHAnsi" w:hAnsiTheme="minorHAnsi" w:cstheme="minorBidi"/>
              <w:sz w:val="22"/>
              <w:szCs w:val="22"/>
              <w:lang w:val="de-CH"/>
            </w:rPr>
          </w:pPr>
          <w:hyperlink w:anchor="_Toc39836645" w:history="1">
            <w:r w:rsidR="00180667" w:rsidRPr="00B46731">
              <w:rPr>
                <w:rStyle w:val="Hyperlink"/>
              </w:rPr>
              <w:t>3</w:t>
            </w:r>
            <w:r w:rsidR="00180667">
              <w:rPr>
                <w:rFonts w:asciiTheme="minorHAnsi" w:hAnsiTheme="minorHAnsi" w:cstheme="minorBidi"/>
                <w:sz w:val="22"/>
                <w:szCs w:val="22"/>
                <w:lang w:val="de-CH"/>
              </w:rPr>
              <w:tab/>
            </w:r>
            <w:r w:rsidR="00180667" w:rsidRPr="00B46731">
              <w:rPr>
                <w:rStyle w:val="Hyperlink"/>
              </w:rPr>
              <w:t>Organizzazione / Comunicazione</w:t>
            </w:r>
            <w:r w:rsidR="00180667">
              <w:rPr>
                <w:webHidden/>
              </w:rPr>
              <w:tab/>
            </w:r>
            <w:r w:rsidR="00180667">
              <w:rPr>
                <w:webHidden/>
              </w:rPr>
              <w:fldChar w:fldCharType="begin"/>
            </w:r>
            <w:r w:rsidR="00180667">
              <w:rPr>
                <w:webHidden/>
              </w:rPr>
              <w:instrText xml:space="preserve"> PAGEREF _Toc39836645 \h </w:instrText>
            </w:r>
            <w:r w:rsidR="00180667">
              <w:rPr>
                <w:webHidden/>
              </w:rPr>
            </w:r>
            <w:r w:rsidR="00180667">
              <w:rPr>
                <w:webHidden/>
              </w:rPr>
              <w:fldChar w:fldCharType="separate"/>
            </w:r>
            <w:r w:rsidR="00180667">
              <w:rPr>
                <w:webHidden/>
              </w:rPr>
              <w:t>3</w:t>
            </w:r>
            <w:r w:rsidR="00180667">
              <w:rPr>
                <w:webHidden/>
              </w:rPr>
              <w:fldChar w:fldCharType="end"/>
            </w:r>
          </w:hyperlink>
        </w:p>
        <w:p w14:paraId="6D6C7FD6" w14:textId="77777777" w:rsidR="00180667" w:rsidRDefault="007D71D3">
          <w:pPr>
            <w:pStyle w:val="Verzeichnis1"/>
            <w:rPr>
              <w:rFonts w:asciiTheme="minorHAnsi" w:hAnsiTheme="minorHAnsi" w:cstheme="minorBidi"/>
              <w:sz w:val="22"/>
              <w:szCs w:val="22"/>
              <w:lang w:val="de-CH"/>
            </w:rPr>
          </w:pPr>
          <w:hyperlink w:anchor="_Toc39836646" w:history="1">
            <w:r w:rsidR="00180667" w:rsidRPr="00B46731">
              <w:rPr>
                <w:rStyle w:val="Hyperlink"/>
              </w:rPr>
              <w:t>4</w:t>
            </w:r>
            <w:r w:rsidR="00180667">
              <w:rPr>
                <w:rFonts w:asciiTheme="minorHAnsi" w:hAnsiTheme="minorHAnsi" w:cstheme="minorBidi"/>
                <w:sz w:val="22"/>
                <w:szCs w:val="22"/>
                <w:lang w:val="de-CH"/>
              </w:rPr>
              <w:tab/>
            </w:r>
            <w:r w:rsidR="00180667" w:rsidRPr="00B46731">
              <w:rPr>
                <w:rStyle w:val="Hyperlink"/>
              </w:rPr>
              <w:t>Misure di protezione</w:t>
            </w:r>
            <w:r w:rsidR="00180667">
              <w:rPr>
                <w:webHidden/>
              </w:rPr>
              <w:tab/>
            </w:r>
            <w:r w:rsidR="00180667">
              <w:rPr>
                <w:webHidden/>
              </w:rPr>
              <w:fldChar w:fldCharType="begin"/>
            </w:r>
            <w:r w:rsidR="00180667">
              <w:rPr>
                <w:webHidden/>
              </w:rPr>
              <w:instrText xml:space="preserve"> PAGEREF _Toc39836646 \h </w:instrText>
            </w:r>
            <w:r w:rsidR="00180667">
              <w:rPr>
                <w:webHidden/>
              </w:rPr>
            </w:r>
            <w:r w:rsidR="00180667">
              <w:rPr>
                <w:webHidden/>
              </w:rPr>
              <w:fldChar w:fldCharType="separate"/>
            </w:r>
            <w:r w:rsidR="00180667">
              <w:rPr>
                <w:webHidden/>
              </w:rPr>
              <w:t>4</w:t>
            </w:r>
            <w:r w:rsidR="00180667">
              <w:rPr>
                <w:webHidden/>
              </w:rPr>
              <w:fldChar w:fldCharType="end"/>
            </w:r>
          </w:hyperlink>
        </w:p>
        <w:p w14:paraId="7671231C"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47" w:history="1">
            <w:r w:rsidR="00180667" w:rsidRPr="00180667">
              <w:rPr>
                <w:rStyle w:val="Hyperlink"/>
                <w:rFonts w:ascii="Arial" w:hAnsi="Arial" w:cs="Arial"/>
                <w:b/>
                <w:noProof/>
                <w:sz w:val="24"/>
                <w:szCs w:val="24"/>
              </w:rPr>
              <w:t>4.1</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rPr>
              <w:t>Disposizioni generali</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_Toc39836647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4</w:t>
            </w:r>
            <w:r w:rsidR="00180667" w:rsidRPr="00180667">
              <w:rPr>
                <w:rFonts w:ascii="Arial" w:hAnsi="Arial" w:cs="Arial"/>
                <w:b/>
                <w:noProof/>
                <w:webHidden/>
                <w:sz w:val="24"/>
                <w:szCs w:val="24"/>
              </w:rPr>
              <w:fldChar w:fldCharType="end"/>
            </w:r>
          </w:hyperlink>
        </w:p>
        <w:p w14:paraId="6D5CD870"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48" w:history="1">
            <w:r w:rsidR="00180667" w:rsidRPr="00180667">
              <w:rPr>
                <w:rStyle w:val="Hyperlink"/>
                <w:rFonts w:ascii="Arial" w:hAnsi="Arial" w:cs="Arial"/>
                <w:b/>
                <w:noProof/>
                <w:sz w:val="24"/>
                <w:szCs w:val="24"/>
              </w:rPr>
              <w:t>4.2</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rPr>
              <w:t>Officina / Magazzino</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_Toc39836648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4</w:t>
            </w:r>
            <w:r w:rsidR="00180667" w:rsidRPr="00180667">
              <w:rPr>
                <w:rFonts w:ascii="Arial" w:hAnsi="Arial" w:cs="Arial"/>
                <w:b/>
                <w:noProof/>
                <w:webHidden/>
                <w:sz w:val="24"/>
                <w:szCs w:val="24"/>
              </w:rPr>
              <w:fldChar w:fldCharType="end"/>
            </w:r>
          </w:hyperlink>
        </w:p>
        <w:p w14:paraId="1DE836DA"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49" w:history="1">
            <w:r w:rsidR="00180667" w:rsidRPr="00180667">
              <w:rPr>
                <w:rStyle w:val="Hyperlink"/>
                <w:rFonts w:ascii="Arial" w:hAnsi="Arial" w:cs="Arial"/>
                <w:b/>
                <w:noProof/>
                <w:sz w:val="24"/>
                <w:szCs w:val="24"/>
                <w:lang w:val="it-IT"/>
              </w:rPr>
              <w:t>4.3</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Uffici / Locali per le pause / Sale riunioni</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_Toc39836649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5</w:t>
            </w:r>
            <w:r w:rsidR="00180667" w:rsidRPr="00180667">
              <w:rPr>
                <w:rFonts w:ascii="Arial" w:hAnsi="Arial" w:cs="Arial"/>
                <w:b/>
                <w:noProof/>
                <w:webHidden/>
                <w:sz w:val="24"/>
                <w:szCs w:val="24"/>
              </w:rPr>
              <w:fldChar w:fldCharType="end"/>
            </w:r>
          </w:hyperlink>
        </w:p>
        <w:p w14:paraId="708D0DE7"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50" w:history="1">
            <w:r w:rsidR="00180667" w:rsidRPr="00180667">
              <w:rPr>
                <w:rStyle w:val="Hyperlink"/>
                <w:rFonts w:ascii="Arial" w:hAnsi="Arial" w:cs="Arial"/>
                <w:b/>
                <w:noProof/>
                <w:sz w:val="24"/>
                <w:szCs w:val="24"/>
              </w:rPr>
              <w:t>4.4</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rPr>
              <w:t>Servizi igienici</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_Toc39836650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5</w:t>
            </w:r>
            <w:r w:rsidR="00180667" w:rsidRPr="00180667">
              <w:rPr>
                <w:rFonts w:ascii="Arial" w:hAnsi="Arial" w:cs="Arial"/>
                <w:b/>
                <w:noProof/>
                <w:webHidden/>
                <w:sz w:val="24"/>
                <w:szCs w:val="24"/>
              </w:rPr>
              <w:fldChar w:fldCharType="end"/>
            </w:r>
          </w:hyperlink>
        </w:p>
        <w:p w14:paraId="6E5B4669"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51" w:history="1">
            <w:r w:rsidR="00180667" w:rsidRPr="00180667">
              <w:rPr>
                <w:rStyle w:val="Hyperlink"/>
                <w:rFonts w:ascii="Arial" w:hAnsi="Arial" w:cs="Arial"/>
                <w:b/>
                <w:noProof/>
                <w:sz w:val="24"/>
                <w:szCs w:val="24"/>
                <w:lang w:val="it-IT"/>
              </w:rPr>
              <w:t>4.5</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Servizio esterno / Montaggio / Cantiere</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_Toc39836651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6</w:t>
            </w:r>
            <w:r w:rsidR="00180667" w:rsidRPr="00180667">
              <w:rPr>
                <w:rFonts w:ascii="Arial" w:hAnsi="Arial" w:cs="Arial"/>
                <w:b/>
                <w:noProof/>
                <w:webHidden/>
                <w:sz w:val="24"/>
                <w:szCs w:val="24"/>
              </w:rPr>
              <w:fldChar w:fldCharType="end"/>
            </w:r>
          </w:hyperlink>
        </w:p>
        <w:p w14:paraId="3EA90EC6"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52" w:history="1">
            <w:r w:rsidR="00180667" w:rsidRPr="00180667">
              <w:rPr>
                <w:rStyle w:val="Hyperlink"/>
                <w:rFonts w:ascii="Arial" w:hAnsi="Arial" w:cs="Arial"/>
                <w:b/>
                <w:noProof/>
                <w:sz w:val="24"/>
                <w:szCs w:val="24"/>
              </w:rPr>
              <w:t>4.6</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rPr>
              <w:t>Esposizione / Vendita</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_Toc39836652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6</w:t>
            </w:r>
            <w:r w:rsidR="00180667" w:rsidRPr="00180667">
              <w:rPr>
                <w:rFonts w:ascii="Arial" w:hAnsi="Arial" w:cs="Arial"/>
                <w:b/>
                <w:noProof/>
                <w:webHidden/>
                <w:sz w:val="24"/>
                <w:szCs w:val="24"/>
              </w:rPr>
              <w:fldChar w:fldCharType="end"/>
            </w:r>
          </w:hyperlink>
        </w:p>
        <w:p w14:paraId="76A899AB" w14:textId="77777777" w:rsidR="00180667" w:rsidRDefault="007D71D3">
          <w:pPr>
            <w:pStyle w:val="Verzeichnis1"/>
            <w:rPr>
              <w:rFonts w:asciiTheme="minorHAnsi" w:hAnsiTheme="minorHAnsi" w:cstheme="minorBidi"/>
              <w:sz w:val="22"/>
              <w:szCs w:val="22"/>
              <w:lang w:val="de-CH"/>
            </w:rPr>
          </w:pPr>
          <w:hyperlink w:anchor="_Toc39836653" w:history="1">
            <w:r w:rsidR="00180667" w:rsidRPr="00B46731">
              <w:rPr>
                <w:rStyle w:val="Hyperlink"/>
              </w:rPr>
              <w:t xml:space="preserve">5 </w:t>
            </w:r>
            <w:r w:rsidR="00180667">
              <w:rPr>
                <w:rFonts w:asciiTheme="minorHAnsi" w:hAnsiTheme="minorHAnsi" w:cstheme="minorBidi"/>
                <w:sz w:val="22"/>
                <w:szCs w:val="22"/>
                <w:lang w:val="de-CH"/>
              </w:rPr>
              <w:tab/>
            </w:r>
            <w:r w:rsidR="00180667" w:rsidRPr="00B46731">
              <w:rPr>
                <w:rStyle w:val="Hyperlink"/>
              </w:rPr>
              <w:t>Controllo</w:t>
            </w:r>
            <w:r w:rsidR="00180667">
              <w:rPr>
                <w:webHidden/>
              </w:rPr>
              <w:tab/>
            </w:r>
            <w:r w:rsidR="00180667">
              <w:rPr>
                <w:webHidden/>
              </w:rPr>
              <w:fldChar w:fldCharType="begin"/>
            </w:r>
            <w:r w:rsidR="00180667">
              <w:rPr>
                <w:webHidden/>
              </w:rPr>
              <w:instrText xml:space="preserve"> PAGEREF _Toc39836653 \h </w:instrText>
            </w:r>
            <w:r w:rsidR="00180667">
              <w:rPr>
                <w:webHidden/>
              </w:rPr>
            </w:r>
            <w:r w:rsidR="00180667">
              <w:rPr>
                <w:webHidden/>
              </w:rPr>
              <w:fldChar w:fldCharType="separate"/>
            </w:r>
            <w:r w:rsidR="00180667">
              <w:rPr>
                <w:webHidden/>
              </w:rPr>
              <w:t>7</w:t>
            </w:r>
            <w:r w:rsidR="00180667">
              <w:rPr>
                <w:webHidden/>
              </w:rPr>
              <w:fldChar w:fldCharType="end"/>
            </w:r>
          </w:hyperlink>
        </w:p>
        <w:p w14:paraId="3D1C29DC" w14:textId="77777777" w:rsidR="00180667" w:rsidRDefault="007D71D3">
          <w:pPr>
            <w:pStyle w:val="Verzeichnis1"/>
            <w:rPr>
              <w:rFonts w:asciiTheme="minorHAnsi" w:hAnsiTheme="minorHAnsi" w:cstheme="minorBidi"/>
              <w:sz w:val="22"/>
              <w:szCs w:val="22"/>
              <w:lang w:val="de-CH"/>
            </w:rPr>
          </w:pPr>
          <w:hyperlink w:anchor="_Toc39836654" w:history="1">
            <w:r w:rsidR="00180667" w:rsidRPr="00B46731">
              <w:rPr>
                <w:rStyle w:val="Hyperlink"/>
                <w:lang w:val="it-IT"/>
              </w:rPr>
              <w:t>6</w:t>
            </w:r>
            <w:r w:rsidR="00180667">
              <w:rPr>
                <w:rFonts w:asciiTheme="minorHAnsi" w:hAnsiTheme="minorHAnsi" w:cstheme="minorBidi"/>
                <w:sz w:val="22"/>
                <w:szCs w:val="22"/>
                <w:lang w:val="de-CH"/>
              </w:rPr>
              <w:tab/>
            </w:r>
            <w:r w:rsidR="00180667" w:rsidRPr="00B46731">
              <w:rPr>
                <w:rStyle w:val="Hyperlink"/>
                <w:lang w:val="it-IT"/>
              </w:rPr>
              <w:t>Appendici</w:t>
            </w:r>
            <w:r w:rsidR="00180667">
              <w:rPr>
                <w:webHidden/>
              </w:rPr>
              <w:tab/>
            </w:r>
            <w:r w:rsidR="00180667">
              <w:rPr>
                <w:webHidden/>
              </w:rPr>
              <w:fldChar w:fldCharType="begin"/>
            </w:r>
            <w:r w:rsidR="00180667">
              <w:rPr>
                <w:webHidden/>
              </w:rPr>
              <w:instrText xml:space="preserve"> PAGEREF _Toc39836654 \h </w:instrText>
            </w:r>
            <w:r w:rsidR="00180667">
              <w:rPr>
                <w:webHidden/>
              </w:rPr>
            </w:r>
            <w:r w:rsidR="00180667">
              <w:rPr>
                <w:webHidden/>
              </w:rPr>
              <w:fldChar w:fldCharType="separate"/>
            </w:r>
            <w:r w:rsidR="00180667">
              <w:rPr>
                <w:webHidden/>
              </w:rPr>
              <w:t>7</w:t>
            </w:r>
            <w:r w:rsidR="00180667">
              <w:rPr>
                <w:webHidden/>
              </w:rPr>
              <w:fldChar w:fldCharType="end"/>
            </w:r>
          </w:hyperlink>
        </w:p>
        <w:p w14:paraId="7C7EB6C2"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55" w:history="1">
            <w:r w:rsidR="00180667" w:rsidRPr="00180667">
              <w:rPr>
                <w:rStyle w:val="Hyperlink"/>
                <w:rFonts w:ascii="Arial" w:hAnsi="Arial" w:cs="Arial"/>
                <w:b/>
                <w:noProof/>
                <w:sz w:val="24"/>
                <w:szCs w:val="24"/>
                <w:lang w:val="it-IT"/>
              </w:rPr>
              <w:t>6.1</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Manifesto Regole di comportamento (UFSP)</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_Toc39836655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7</w:t>
            </w:r>
            <w:r w:rsidR="00180667" w:rsidRPr="00180667">
              <w:rPr>
                <w:rFonts w:ascii="Arial" w:hAnsi="Arial" w:cs="Arial"/>
                <w:b/>
                <w:noProof/>
                <w:webHidden/>
                <w:sz w:val="24"/>
                <w:szCs w:val="24"/>
              </w:rPr>
              <w:fldChar w:fldCharType="end"/>
            </w:r>
          </w:hyperlink>
        </w:p>
        <w:p w14:paraId="24362884"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56" w:history="1">
            <w:r w:rsidR="00180667" w:rsidRPr="00180667">
              <w:rPr>
                <w:rStyle w:val="Hyperlink"/>
                <w:rFonts w:ascii="Arial" w:hAnsi="Arial" w:cs="Arial"/>
                <w:b/>
                <w:noProof/>
                <w:sz w:val="24"/>
                <w:szCs w:val="24"/>
                <w:lang w:val="it-IT"/>
              </w:rPr>
              <w:t>6.2</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Planimetria (esempio)</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_Toc39836656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7</w:t>
            </w:r>
            <w:r w:rsidR="00180667" w:rsidRPr="00180667">
              <w:rPr>
                <w:rFonts w:ascii="Arial" w:hAnsi="Arial" w:cs="Arial"/>
                <w:b/>
                <w:noProof/>
                <w:webHidden/>
                <w:sz w:val="24"/>
                <w:szCs w:val="24"/>
              </w:rPr>
              <w:fldChar w:fldCharType="end"/>
            </w:r>
          </w:hyperlink>
        </w:p>
        <w:p w14:paraId="4CBD0321"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57" w:history="1">
            <w:r w:rsidR="00180667" w:rsidRPr="00180667">
              <w:rPr>
                <w:rStyle w:val="Hyperlink"/>
                <w:rFonts w:ascii="Arial" w:hAnsi="Arial" w:cs="Arial"/>
                <w:b/>
                <w:noProof/>
                <w:sz w:val="24"/>
                <w:szCs w:val="24"/>
                <w:lang w:val="it-IT"/>
              </w:rPr>
              <w:t>6.3</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Promemoria Protezione della salute sul posto di lavoro (UFSP)</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_Toc39836657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7</w:t>
            </w:r>
            <w:r w:rsidR="00180667" w:rsidRPr="00180667">
              <w:rPr>
                <w:rFonts w:ascii="Arial" w:hAnsi="Arial" w:cs="Arial"/>
                <w:b/>
                <w:noProof/>
                <w:webHidden/>
                <w:sz w:val="24"/>
                <w:szCs w:val="24"/>
              </w:rPr>
              <w:fldChar w:fldCharType="end"/>
            </w:r>
          </w:hyperlink>
        </w:p>
        <w:p w14:paraId="0A2DE527"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58" w:history="1">
            <w:r w:rsidR="00180667" w:rsidRPr="00180667">
              <w:rPr>
                <w:rStyle w:val="Hyperlink"/>
                <w:rFonts w:ascii="Arial" w:hAnsi="Arial" w:cs="Arial"/>
                <w:b/>
                <w:noProof/>
                <w:sz w:val="24"/>
                <w:szCs w:val="24"/>
                <w:lang w:val="it-IT"/>
              </w:rPr>
              <w:t>6.4</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Lista di controllo per cantieri (UFSP)</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_Toc39836658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7</w:t>
            </w:r>
            <w:r w:rsidR="00180667" w:rsidRPr="00180667">
              <w:rPr>
                <w:rFonts w:ascii="Arial" w:hAnsi="Arial" w:cs="Arial"/>
                <w:b/>
                <w:noProof/>
                <w:webHidden/>
                <w:sz w:val="24"/>
                <w:szCs w:val="24"/>
              </w:rPr>
              <w:fldChar w:fldCharType="end"/>
            </w:r>
          </w:hyperlink>
        </w:p>
        <w:p w14:paraId="1DBCCCAE"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59" w:history="1">
            <w:r w:rsidR="00180667" w:rsidRPr="00180667">
              <w:rPr>
                <w:rStyle w:val="Hyperlink"/>
                <w:rFonts w:ascii="Arial" w:hAnsi="Arial" w:cs="Arial"/>
                <w:b/>
                <w:noProof/>
                <w:sz w:val="24"/>
                <w:szCs w:val="24"/>
                <w:lang w:val="it-IT"/>
              </w:rPr>
              <w:t>6.5</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Elenco dei materiali</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_Toc39836659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7</w:t>
            </w:r>
            <w:r w:rsidR="00180667" w:rsidRPr="00180667">
              <w:rPr>
                <w:rFonts w:ascii="Arial" w:hAnsi="Arial" w:cs="Arial"/>
                <w:b/>
                <w:noProof/>
                <w:webHidden/>
                <w:sz w:val="24"/>
                <w:szCs w:val="24"/>
              </w:rPr>
              <w:fldChar w:fldCharType="end"/>
            </w:r>
          </w:hyperlink>
        </w:p>
        <w:p w14:paraId="6F04FBEF"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60" w:history="1">
            <w:r w:rsidR="00180667" w:rsidRPr="00180667">
              <w:rPr>
                <w:rStyle w:val="Hyperlink"/>
                <w:rFonts w:ascii="Arial" w:hAnsi="Arial" w:cs="Arial"/>
                <w:b/>
                <w:noProof/>
                <w:sz w:val="24"/>
                <w:szCs w:val="24"/>
                <w:lang w:val="it-IT"/>
              </w:rPr>
              <w:t>6.6</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Modello Controllo delle pulizie</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_Toc39836660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7</w:t>
            </w:r>
            <w:r w:rsidR="00180667" w:rsidRPr="00180667">
              <w:rPr>
                <w:rFonts w:ascii="Arial" w:hAnsi="Arial" w:cs="Arial"/>
                <w:b/>
                <w:noProof/>
                <w:webHidden/>
                <w:sz w:val="24"/>
                <w:szCs w:val="24"/>
              </w:rPr>
              <w:fldChar w:fldCharType="end"/>
            </w:r>
          </w:hyperlink>
        </w:p>
        <w:p w14:paraId="2D420007" w14:textId="77777777" w:rsidR="00180667" w:rsidRPr="00180667" w:rsidRDefault="007D71D3">
          <w:pPr>
            <w:pStyle w:val="Verzeichnis2"/>
            <w:tabs>
              <w:tab w:val="left" w:pos="880"/>
              <w:tab w:val="right" w:leader="dot" w:pos="9062"/>
            </w:tabs>
            <w:rPr>
              <w:rFonts w:ascii="Arial" w:hAnsi="Arial" w:cs="Arial"/>
              <w:b/>
              <w:noProof/>
              <w:sz w:val="24"/>
              <w:szCs w:val="24"/>
              <w:lang w:val="de-CH"/>
            </w:rPr>
          </w:pPr>
          <w:hyperlink w:anchor="_Toc39836661" w:history="1">
            <w:r w:rsidR="00180667" w:rsidRPr="00180667">
              <w:rPr>
                <w:rStyle w:val="Hyperlink"/>
                <w:rFonts w:ascii="Arial" w:hAnsi="Arial" w:cs="Arial"/>
                <w:b/>
                <w:noProof/>
                <w:sz w:val="24"/>
                <w:szCs w:val="24"/>
                <w:lang w:val="it-IT"/>
              </w:rPr>
              <w:t>6.7</w:t>
            </w:r>
            <w:r w:rsidR="00180667" w:rsidRPr="00180667">
              <w:rPr>
                <w:rFonts w:ascii="Arial" w:hAnsi="Arial" w:cs="Arial"/>
                <w:b/>
                <w:noProof/>
                <w:sz w:val="24"/>
                <w:szCs w:val="24"/>
                <w:lang w:val="de-CH"/>
              </w:rPr>
              <w:tab/>
            </w:r>
            <w:r w:rsidR="00180667" w:rsidRPr="00180667">
              <w:rPr>
                <w:rStyle w:val="Hyperlink"/>
                <w:rFonts w:ascii="Arial" w:hAnsi="Arial" w:cs="Arial"/>
                <w:b/>
                <w:noProof/>
                <w:sz w:val="24"/>
                <w:szCs w:val="24"/>
                <w:lang w:val="it-IT"/>
              </w:rPr>
              <w:t>Lista di controllo generale (UFSP)</w:t>
            </w:r>
            <w:r w:rsidR="00180667" w:rsidRPr="00180667">
              <w:rPr>
                <w:rFonts w:ascii="Arial" w:hAnsi="Arial" w:cs="Arial"/>
                <w:b/>
                <w:noProof/>
                <w:webHidden/>
                <w:sz w:val="24"/>
                <w:szCs w:val="24"/>
              </w:rPr>
              <w:tab/>
            </w:r>
            <w:r w:rsidR="00180667" w:rsidRPr="00180667">
              <w:rPr>
                <w:rFonts w:ascii="Arial" w:hAnsi="Arial" w:cs="Arial"/>
                <w:b/>
                <w:noProof/>
                <w:webHidden/>
                <w:sz w:val="24"/>
                <w:szCs w:val="24"/>
              </w:rPr>
              <w:fldChar w:fldCharType="begin"/>
            </w:r>
            <w:r w:rsidR="00180667" w:rsidRPr="00180667">
              <w:rPr>
                <w:rFonts w:ascii="Arial" w:hAnsi="Arial" w:cs="Arial"/>
                <w:b/>
                <w:noProof/>
                <w:webHidden/>
                <w:sz w:val="24"/>
                <w:szCs w:val="24"/>
              </w:rPr>
              <w:instrText xml:space="preserve"> PAGEREF _Toc39836661 \h </w:instrText>
            </w:r>
            <w:r w:rsidR="00180667" w:rsidRPr="00180667">
              <w:rPr>
                <w:rFonts w:ascii="Arial" w:hAnsi="Arial" w:cs="Arial"/>
                <w:b/>
                <w:noProof/>
                <w:webHidden/>
                <w:sz w:val="24"/>
                <w:szCs w:val="24"/>
              </w:rPr>
            </w:r>
            <w:r w:rsidR="00180667" w:rsidRPr="00180667">
              <w:rPr>
                <w:rFonts w:ascii="Arial" w:hAnsi="Arial" w:cs="Arial"/>
                <w:b/>
                <w:noProof/>
                <w:webHidden/>
                <w:sz w:val="24"/>
                <w:szCs w:val="24"/>
              </w:rPr>
              <w:fldChar w:fldCharType="separate"/>
            </w:r>
            <w:r w:rsidR="00180667" w:rsidRPr="00180667">
              <w:rPr>
                <w:rFonts w:ascii="Arial" w:hAnsi="Arial" w:cs="Arial"/>
                <w:b/>
                <w:noProof/>
                <w:webHidden/>
                <w:sz w:val="24"/>
                <w:szCs w:val="24"/>
              </w:rPr>
              <w:t>7</w:t>
            </w:r>
            <w:r w:rsidR="00180667" w:rsidRPr="00180667">
              <w:rPr>
                <w:rFonts w:ascii="Arial" w:hAnsi="Arial" w:cs="Arial"/>
                <w:b/>
                <w:noProof/>
                <w:webHidden/>
                <w:sz w:val="24"/>
                <w:szCs w:val="24"/>
              </w:rPr>
              <w:fldChar w:fldCharType="end"/>
            </w:r>
          </w:hyperlink>
        </w:p>
        <w:p w14:paraId="5807DE4A" w14:textId="77777777" w:rsidR="00180667" w:rsidRDefault="007D71D3">
          <w:pPr>
            <w:pStyle w:val="Verzeichnis1"/>
            <w:rPr>
              <w:rFonts w:asciiTheme="minorHAnsi" w:hAnsiTheme="minorHAnsi" w:cstheme="minorBidi"/>
              <w:sz w:val="22"/>
              <w:szCs w:val="22"/>
              <w:lang w:val="de-CH"/>
            </w:rPr>
          </w:pPr>
          <w:hyperlink w:anchor="_Toc39836662" w:history="1">
            <w:r w:rsidR="00180667" w:rsidRPr="00B46731">
              <w:rPr>
                <w:rStyle w:val="Hyperlink"/>
                <w:lang w:val="it-IT"/>
              </w:rPr>
              <w:t>7</w:t>
            </w:r>
            <w:r w:rsidR="00180667">
              <w:rPr>
                <w:rFonts w:asciiTheme="minorHAnsi" w:hAnsiTheme="minorHAnsi" w:cstheme="minorBidi"/>
                <w:sz w:val="22"/>
                <w:szCs w:val="22"/>
                <w:lang w:val="de-CH"/>
              </w:rPr>
              <w:tab/>
            </w:r>
            <w:r w:rsidR="00180667" w:rsidRPr="00B46731">
              <w:rPr>
                <w:rStyle w:val="Hyperlink"/>
                <w:lang w:val="it-IT"/>
              </w:rPr>
              <w:t>Conclusione</w:t>
            </w:r>
            <w:r w:rsidR="00180667">
              <w:rPr>
                <w:webHidden/>
              </w:rPr>
              <w:tab/>
            </w:r>
            <w:r w:rsidR="00180667">
              <w:rPr>
                <w:webHidden/>
              </w:rPr>
              <w:fldChar w:fldCharType="begin"/>
            </w:r>
            <w:r w:rsidR="00180667">
              <w:rPr>
                <w:webHidden/>
              </w:rPr>
              <w:instrText xml:space="preserve"> PAGEREF _Toc39836662 \h </w:instrText>
            </w:r>
            <w:r w:rsidR="00180667">
              <w:rPr>
                <w:webHidden/>
              </w:rPr>
            </w:r>
            <w:r w:rsidR="00180667">
              <w:rPr>
                <w:webHidden/>
              </w:rPr>
              <w:fldChar w:fldCharType="separate"/>
            </w:r>
            <w:r w:rsidR="00180667">
              <w:rPr>
                <w:webHidden/>
              </w:rPr>
              <w:t>8</w:t>
            </w:r>
            <w:r w:rsidR="00180667">
              <w:rPr>
                <w:webHidden/>
              </w:rPr>
              <w:fldChar w:fldCharType="end"/>
            </w:r>
          </w:hyperlink>
        </w:p>
        <w:p w14:paraId="5083270B" w14:textId="0914CFD5" w:rsidR="00085889" w:rsidRPr="00B544EC" w:rsidRDefault="00085889" w:rsidP="00412F76">
          <w:pPr>
            <w:tabs>
              <w:tab w:val="left" w:pos="993"/>
            </w:tabs>
            <w:ind w:left="284"/>
            <w:rPr>
              <w:lang w:val="it-IT"/>
            </w:rPr>
          </w:pPr>
          <w:r w:rsidRPr="00B544EC">
            <w:rPr>
              <w:rFonts w:ascii="Arial" w:hAnsi="Arial" w:cs="Arial"/>
              <w:b/>
              <w:bCs/>
              <w:sz w:val="28"/>
              <w:szCs w:val="28"/>
              <w:lang w:val="it-IT"/>
            </w:rPr>
            <w:fldChar w:fldCharType="end"/>
          </w:r>
        </w:p>
      </w:sdtContent>
    </w:sdt>
    <w:p w14:paraId="527DB0FA" w14:textId="77777777" w:rsidR="00085889" w:rsidRPr="00B544EC" w:rsidRDefault="00085889" w:rsidP="00412F76">
      <w:pPr>
        <w:ind w:left="284"/>
        <w:rPr>
          <w:rFonts w:ascii="Arial" w:hAnsi="Arial" w:cs="Arial"/>
          <w:b/>
          <w:bCs/>
          <w:sz w:val="32"/>
          <w:szCs w:val="32"/>
          <w:lang w:val="it-IT"/>
        </w:rPr>
      </w:pPr>
    </w:p>
    <w:p w14:paraId="3AFB5ACF" w14:textId="77777777" w:rsidR="00085889" w:rsidRPr="00B544EC" w:rsidRDefault="00085889" w:rsidP="00412F76">
      <w:pPr>
        <w:ind w:left="284"/>
        <w:rPr>
          <w:rFonts w:ascii="Arial" w:hAnsi="Arial" w:cs="Arial"/>
          <w:b/>
          <w:bCs/>
          <w:sz w:val="32"/>
          <w:szCs w:val="32"/>
          <w:lang w:val="it-IT"/>
        </w:rPr>
      </w:pPr>
    </w:p>
    <w:p w14:paraId="57D797EE" w14:textId="77777777" w:rsidR="00085889" w:rsidRPr="00B544EC" w:rsidRDefault="00085889" w:rsidP="00412F76">
      <w:pPr>
        <w:ind w:left="284"/>
        <w:rPr>
          <w:rFonts w:ascii="Arial" w:hAnsi="Arial" w:cs="Arial"/>
          <w:b/>
          <w:bCs/>
          <w:sz w:val="32"/>
          <w:szCs w:val="32"/>
          <w:lang w:val="it-IT"/>
        </w:rPr>
      </w:pPr>
    </w:p>
    <w:p w14:paraId="04EC7269" w14:textId="77777777" w:rsidR="00085889" w:rsidRPr="00B544EC" w:rsidRDefault="00085889" w:rsidP="00412F76">
      <w:pPr>
        <w:ind w:left="284"/>
        <w:rPr>
          <w:rFonts w:ascii="Arial" w:hAnsi="Arial" w:cs="Arial"/>
          <w:b/>
          <w:bCs/>
          <w:sz w:val="32"/>
          <w:szCs w:val="32"/>
          <w:lang w:val="it-IT"/>
        </w:rPr>
      </w:pPr>
    </w:p>
    <w:p w14:paraId="7DEDDDAA" w14:textId="77777777" w:rsidR="00085889" w:rsidRPr="00B544EC" w:rsidRDefault="00085889" w:rsidP="00412F76">
      <w:pPr>
        <w:ind w:left="284"/>
        <w:rPr>
          <w:rFonts w:ascii="Arial" w:hAnsi="Arial" w:cs="Arial"/>
          <w:b/>
          <w:bCs/>
          <w:sz w:val="32"/>
          <w:szCs w:val="32"/>
          <w:lang w:val="it-IT"/>
        </w:rPr>
      </w:pPr>
      <w:r w:rsidRPr="00B544EC">
        <w:rPr>
          <w:rFonts w:ascii="Arial" w:hAnsi="Arial"/>
          <w:b/>
          <w:bCs/>
          <w:sz w:val="32"/>
          <w:szCs w:val="32"/>
          <w:lang w:val="it-IT"/>
        </w:rPr>
        <w:br w:type="page"/>
      </w:r>
    </w:p>
    <w:p w14:paraId="0EC6281A" w14:textId="77777777" w:rsidR="00BB445C" w:rsidRPr="00881ECE" w:rsidRDefault="00BB445C" w:rsidP="00BB445C">
      <w:pPr>
        <w:pStyle w:val="berschrift1"/>
        <w:ind w:left="284"/>
        <w:rPr>
          <w:rFonts w:ascii="Arial Black" w:hAnsi="Arial Black"/>
          <w:sz w:val="24"/>
          <w:szCs w:val="24"/>
        </w:rPr>
      </w:pPr>
      <w:bookmarkStart w:id="0" w:name="_Toc39820296"/>
      <w:bookmarkStart w:id="1" w:name="_Toc39836643"/>
      <w:r w:rsidRPr="00881ECE">
        <w:rPr>
          <w:rFonts w:ascii="Arial Black" w:hAnsi="Arial Black"/>
          <w:sz w:val="24"/>
          <w:szCs w:val="24"/>
        </w:rPr>
        <w:lastRenderedPageBreak/>
        <w:t>1</w:t>
      </w:r>
      <w:r w:rsidRPr="00881ECE">
        <w:rPr>
          <w:rFonts w:ascii="Arial Black" w:hAnsi="Arial Black"/>
          <w:sz w:val="24"/>
          <w:szCs w:val="24"/>
        </w:rPr>
        <w:tab/>
        <w:t>Situazione iniziale</w:t>
      </w:r>
      <w:bookmarkEnd w:id="0"/>
      <w:bookmarkEnd w:id="1"/>
    </w:p>
    <w:p w14:paraId="62FD2C88" w14:textId="77777777" w:rsidR="00BB445C" w:rsidRPr="00881ECE" w:rsidRDefault="00BB445C" w:rsidP="00BB445C">
      <w:pPr>
        <w:spacing w:after="0" w:line="280" w:lineRule="exact"/>
        <w:ind w:left="284"/>
        <w:rPr>
          <w:rFonts w:ascii="Arial" w:hAnsi="Arial" w:cs="Arial"/>
          <w:sz w:val="20"/>
          <w:szCs w:val="20"/>
        </w:rPr>
      </w:pPr>
      <w:r w:rsidRPr="00881ECE">
        <w:rPr>
          <w:rFonts w:ascii="Arial" w:hAnsi="Arial"/>
          <w:sz w:val="20"/>
          <w:szCs w:val="20"/>
        </w:rPr>
        <w:t>Ai sensi dell’articolo 6 della legge sul lavoro (LL; RS 822.11), il datore di lavoro ha l’obbligo di evi</w:t>
      </w:r>
      <w:r>
        <w:rPr>
          <w:rFonts w:ascii="Arial" w:hAnsi="Arial"/>
          <w:sz w:val="20"/>
          <w:szCs w:val="20"/>
        </w:rPr>
        <w:softHyphen/>
      </w:r>
      <w:r w:rsidRPr="00881ECE">
        <w:rPr>
          <w:rFonts w:ascii="Arial" w:hAnsi="Arial"/>
          <w:sz w:val="20"/>
          <w:szCs w:val="20"/>
        </w:rPr>
        <w:t>tare qualsiasi pericolo per la salute dei propri lavoratori. Pertanto deve assumere tutti i provvedi</w:t>
      </w:r>
      <w:r>
        <w:rPr>
          <w:rFonts w:ascii="Arial" w:hAnsi="Arial"/>
          <w:sz w:val="20"/>
          <w:szCs w:val="20"/>
        </w:rPr>
        <w:softHyphen/>
      </w:r>
      <w:r w:rsidRPr="00881ECE">
        <w:rPr>
          <w:rFonts w:ascii="Arial" w:hAnsi="Arial"/>
          <w:sz w:val="20"/>
          <w:szCs w:val="20"/>
        </w:rPr>
        <w:t xml:space="preserve">menti adeguati alle condizioni d’esercizio, ossia ragionevolmente accettabili sul piano tecnico ed economico. </w:t>
      </w:r>
    </w:p>
    <w:p w14:paraId="25A25B5D" w14:textId="77777777" w:rsidR="00BB445C" w:rsidRPr="00881ECE" w:rsidRDefault="00BB445C" w:rsidP="00BB445C">
      <w:pPr>
        <w:spacing w:after="0" w:line="280" w:lineRule="exact"/>
        <w:ind w:left="284"/>
        <w:rPr>
          <w:rFonts w:ascii="Arial" w:hAnsi="Arial" w:cs="Arial"/>
          <w:sz w:val="20"/>
          <w:szCs w:val="20"/>
        </w:rPr>
      </w:pPr>
    </w:p>
    <w:p w14:paraId="6097BF39" w14:textId="77777777" w:rsidR="00BB445C" w:rsidRPr="00881ECE" w:rsidRDefault="00BB445C" w:rsidP="00BB445C">
      <w:pPr>
        <w:spacing w:after="0" w:line="280" w:lineRule="exact"/>
        <w:ind w:left="284"/>
        <w:rPr>
          <w:rFonts w:ascii="Arial" w:hAnsi="Arial" w:cs="Arial"/>
          <w:sz w:val="20"/>
          <w:szCs w:val="20"/>
        </w:rPr>
      </w:pPr>
      <w:r w:rsidRPr="00881ECE">
        <w:rPr>
          <w:rFonts w:ascii="Arial" w:hAnsi="Arial"/>
          <w:sz w:val="20"/>
          <w:szCs w:val="20"/>
        </w:rPr>
        <w:t>A seguito della dilagante pandemia causata dal coronavirus, il datore di lavoro deve inoltre assicu</w:t>
      </w:r>
      <w:r>
        <w:rPr>
          <w:rFonts w:ascii="Arial" w:hAnsi="Arial"/>
          <w:sz w:val="20"/>
          <w:szCs w:val="20"/>
        </w:rPr>
        <w:softHyphen/>
      </w:r>
      <w:r w:rsidRPr="00881ECE">
        <w:rPr>
          <w:rFonts w:ascii="Arial" w:hAnsi="Arial"/>
          <w:sz w:val="20"/>
          <w:szCs w:val="20"/>
        </w:rPr>
        <w:t>rare, ai sensi dell’ordinanza 2 COVID 19, art. 6 e 6a, il rispetto e l’attuazione delle prescrizioni sta</w:t>
      </w:r>
      <w:r>
        <w:rPr>
          <w:rFonts w:ascii="Arial" w:hAnsi="Arial"/>
          <w:sz w:val="20"/>
          <w:szCs w:val="20"/>
        </w:rPr>
        <w:softHyphen/>
      </w:r>
      <w:r w:rsidRPr="00881ECE">
        <w:rPr>
          <w:rFonts w:ascii="Arial" w:hAnsi="Arial"/>
          <w:sz w:val="20"/>
          <w:szCs w:val="20"/>
        </w:rPr>
        <w:t xml:space="preserve">bilite dal Consiglio federale e dall’Ufficio federale della sanità pubblica (UFSP), al fine di tutelare il personale e le altre persone presenti in azienda (es. clienti). </w:t>
      </w:r>
    </w:p>
    <w:p w14:paraId="388FCFA4" w14:textId="77777777" w:rsidR="00BB445C" w:rsidRPr="00881ECE" w:rsidRDefault="00BB445C" w:rsidP="00BB445C">
      <w:pPr>
        <w:spacing w:after="0" w:line="280" w:lineRule="exact"/>
        <w:ind w:left="284"/>
        <w:rPr>
          <w:rFonts w:ascii="Arial" w:hAnsi="Arial" w:cs="Arial"/>
          <w:sz w:val="20"/>
          <w:szCs w:val="20"/>
        </w:rPr>
      </w:pPr>
    </w:p>
    <w:p w14:paraId="001D8991" w14:textId="77777777" w:rsidR="00BB445C" w:rsidRPr="0068166C" w:rsidRDefault="00BB445C" w:rsidP="00BB445C">
      <w:pPr>
        <w:spacing w:after="0" w:line="280" w:lineRule="exact"/>
        <w:ind w:left="284"/>
        <w:rPr>
          <w:rFonts w:ascii="Arial" w:hAnsi="Arial" w:cs="Arial"/>
          <w:sz w:val="20"/>
          <w:szCs w:val="20"/>
        </w:rPr>
      </w:pPr>
      <w:r w:rsidRPr="00881ECE">
        <w:rPr>
          <w:rFonts w:ascii="Arial" w:hAnsi="Arial"/>
          <w:sz w:val="20"/>
          <w:szCs w:val="20"/>
        </w:rPr>
        <w:t xml:space="preserve">I contatti con i clienti (occasionali) in negozio devono essere possibilmente evitati. In caso di visite </w:t>
      </w:r>
      <w:r w:rsidRPr="0068166C">
        <w:rPr>
          <w:rFonts w:ascii="Arial" w:hAnsi="Arial"/>
          <w:sz w:val="20"/>
          <w:szCs w:val="20"/>
        </w:rPr>
        <w:t xml:space="preserve">assolutamente necessarie occorre eventualmente fissare un appuntamento con i rispettivi clienti per evitare le code davanti al negozio. I pagamenti devono essere effettuati possibilmente senza contanti e senza contatto (fattura, carta di credito ecc.). Il contatto diretto con il cliente deve essere possibilmente evitato con misure come il servizio online e l’invio dei pezzi di ricambio per posta. </w:t>
      </w:r>
    </w:p>
    <w:p w14:paraId="3069924C" w14:textId="77777777" w:rsidR="00474957" w:rsidRPr="0068166C" w:rsidRDefault="00474957" w:rsidP="00474957">
      <w:pPr>
        <w:spacing w:after="0" w:line="280" w:lineRule="exact"/>
        <w:ind w:left="284"/>
        <w:rPr>
          <w:rFonts w:ascii="Arial" w:hAnsi="Arial" w:cs="Arial"/>
          <w:sz w:val="20"/>
          <w:szCs w:val="20"/>
        </w:rPr>
      </w:pPr>
    </w:p>
    <w:p w14:paraId="5D1E42A7" w14:textId="77777777" w:rsidR="00540FCD" w:rsidRPr="0068166C" w:rsidRDefault="00540FCD" w:rsidP="009E5568">
      <w:pPr>
        <w:spacing w:after="0" w:line="280" w:lineRule="exact"/>
        <w:ind w:left="284"/>
        <w:rPr>
          <w:rFonts w:ascii="Arial" w:hAnsi="Arial" w:cs="Arial"/>
          <w:sz w:val="20"/>
          <w:szCs w:val="20"/>
          <w:lang w:val="it-IT"/>
        </w:rPr>
      </w:pPr>
      <w:r w:rsidRPr="0068166C">
        <w:rPr>
          <w:rFonts w:ascii="Arial" w:hAnsi="Arial"/>
          <w:sz w:val="20"/>
          <w:szCs w:val="20"/>
          <w:lang w:val="it-IT"/>
        </w:rPr>
        <w:t>I clienti e i collaboratori malati devono procedere all’autoisolamento secondo le istruzioni dell’UFSP; se necessario, i datori di lavoro devono istruire i collaboratori in tal senso.</w:t>
      </w:r>
    </w:p>
    <w:p w14:paraId="6CEFE0B9" w14:textId="77777777" w:rsidR="00540FCD" w:rsidRPr="0068166C" w:rsidRDefault="00540FCD" w:rsidP="009E5568">
      <w:pPr>
        <w:spacing w:after="0" w:line="280" w:lineRule="exact"/>
        <w:ind w:left="284"/>
        <w:rPr>
          <w:rFonts w:ascii="Arial" w:hAnsi="Arial" w:cs="Arial"/>
          <w:sz w:val="20"/>
          <w:szCs w:val="20"/>
          <w:lang w:val="it-IT"/>
        </w:rPr>
      </w:pPr>
    </w:p>
    <w:p w14:paraId="498D142A" w14:textId="77777777" w:rsidR="009E5568" w:rsidRPr="0068166C" w:rsidRDefault="009E5568" w:rsidP="009E5568">
      <w:pPr>
        <w:spacing w:after="0" w:line="280" w:lineRule="exact"/>
        <w:ind w:left="284"/>
        <w:rPr>
          <w:rFonts w:ascii="Arial" w:hAnsi="Arial" w:cs="Arial"/>
          <w:sz w:val="20"/>
          <w:szCs w:val="20"/>
          <w:lang w:val="it-IT"/>
        </w:rPr>
      </w:pPr>
    </w:p>
    <w:p w14:paraId="51B7025C" w14:textId="77777777" w:rsidR="00590B76" w:rsidRPr="0068166C" w:rsidRDefault="00590B76" w:rsidP="00590B76">
      <w:pPr>
        <w:pStyle w:val="berschrift1"/>
        <w:ind w:left="284"/>
        <w:rPr>
          <w:rFonts w:ascii="Arial Black" w:hAnsi="Arial Black"/>
          <w:sz w:val="24"/>
          <w:szCs w:val="24"/>
        </w:rPr>
      </w:pPr>
      <w:bookmarkStart w:id="2" w:name="_Toc39820297"/>
      <w:bookmarkStart w:id="3" w:name="_Toc39836644"/>
      <w:r w:rsidRPr="0068166C">
        <w:rPr>
          <w:rFonts w:ascii="Arial Black" w:hAnsi="Arial Black"/>
          <w:sz w:val="24"/>
          <w:szCs w:val="24"/>
        </w:rPr>
        <w:t>2</w:t>
      </w:r>
      <w:r w:rsidRPr="0068166C">
        <w:rPr>
          <w:rFonts w:ascii="Arial Black" w:hAnsi="Arial Black"/>
          <w:sz w:val="24"/>
          <w:szCs w:val="24"/>
        </w:rPr>
        <w:tab/>
        <w:t>Obiettivi / Ambito di validità</w:t>
      </w:r>
      <w:bookmarkEnd w:id="2"/>
      <w:bookmarkEnd w:id="3"/>
    </w:p>
    <w:p w14:paraId="1C78F0D8" w14:textId="76557A8A" w:rsidR="00540FCD" w:rsidRPr="0068166C" w:rsidRDefault="00590B76" w:rsidP="00590B76">
      <w:pPr>
        <w:spacing w:after="0" w:line="280" w:lineRule="exact"/>
        <w:ind w:left="284"/>
        <w:rPr>
          <w:rFonts w:ascii="Arial" w:hAnsi="Arial" w:cs="Arial"/>
          <w:sz w:val="20"/>
          <w:szCs w:val="20"/>
          <w:lang w:val="it-IT"/>
        </w:rPr>
      </w:pPr>
      <w:r w:rsidRPr="0068166C">
        <w:rPr>
          <w:rFonts w:ascii="Arial" w:hAnsi="Arial"/>
          <w:sz w:val="20"/>
          <w:szCs w:val="20"/>
        </w:rPr>
        <w:t xml:space="preserve">Il presente concetto di protezione mira ad evitare che i collaboratori, i clienti e i fornitori si contagino a vicenda con il coronavirus durante lo svolgimento della propria attività sul posto di lavoro. Allo stesso tempo mira a mantenere operativa l’infrastruttura aziendale. </w:t>
      </w:r>
      <w:r w:rsidR="00446E41" w:rsidRPr="0068166C">
        <w:rPr>
          <w:rFonts w:ascii="Arial" w:hAnsi="Arial"/>
          <w:sz w:val="20"/>
          <w:szCs w:val="20"/>
          <w:lang w:val="it-IT"/>
        </w:rPr>
        <w:t>Inoltre, i soggetti particolar</w:t>
      </w:r>
      <w:r w:rsidR="003E128F">
        <w:rPr>
          <w:rFonts w:ascii="Arial" w:hAnsi="Arial"/>
          <w:sz w:val="20"/>
          <w:szCs w:val="20"/>
          <w:lang w:val="it-IT"/>
        </w:rPr>
        <w:softHyphen/>
      </w:r>
      <w:r w:rsidR="00446E41" w:rsidRPr="0068166C">
        <w:rPr>
          <w:rFonts w:ascii="Arial" w:hAnsi="Arial"/>
          <w:sz w:val="20"/>
          <w:szCs w:val="20"/>
          <w:lang w:val="it-IT"/>
        </w:rPr>
        <w:t>mente a rischio devono essere protetti al meglio, sia tra i collaboratori che tra i clienti e fornitori.</w:t>
      </w:r>
    </w:p>
    <w:p w14:paraId="66BC3E59" w14:textId="77777777" w:rsidR="00270AB8" w:rsidRPr="0068166C" w:rsidRDefault="00270AB8" w:rsidP="00270AB8">
      <w:pPr>
        <w:spacing w:after="0" w:line="280" w:lineRule="exact"/>
        <w:ind w:left="284"/>
        <w:rPr>
          <w:rFonts w:ascii="Arial" w:hAnsi="Arial" w:cs="Arial"/>
          <w:sz w:val="20"/>
          <w:szCs w:val="20"/>
          <w:lang w:val="it-IT"/>
        </w:rPr>
      </w:pPr>
    </w:p>
    <w:p w14:paraId="5EB0B8CB" w14:textId="47BF5546" w:rsidR="00540FCD" w:rsidRPr="0068166C" w:rsidRDefault="00540FCD" w:rsidP="00270AB8">
      <w:pPr>
        <w:spacing w:after="0" w:line="280" w:lineRule="exact"/>
        <w:ind w:left="284"/>
        <w:rPr>
          <w:rFonts w:ascii="Arial" w:hAnsi="Arial" w:cs="Arial"/>
          <w:sz w:val="20"/>
          <w:szCs w:val="20"/>
          <w:lang w:val="it-IT"/>
        </w:rPr>
      </w:pPr>
      <w:r w:rsidRPr="0068166C">
        <w:rPr>
          <w:rFonts w:ascii="Arial" w:hAnsi="Arial"/>
          <w:sz w:val="20"/>
          <w:szCs w:val="20"/>
          <w:lang w:val="it-IT"/>
        </w:rPr>
        <w:t xml:space="preserve">Le seguenti indicazioni hanno lo scopo di mostrare a cosa deve prestare particolare attenzione il datore di lavoro del settore della </w:t>
      </w:r>
      <w:proofErr w:type="spellStart"/>
      <w:r w:rsidRPr="0068166C">
        <w:rPr>
          <w:rFonts w:ascii="Arial" w:hAnsi="Arial"/>
          <w:sz w:val="20"/>
          <w:szCs w:val="20"/>
          <w:lang w:val="it-IT"/>
        </w:rPr>
        <w:t>metalcostruzione</w:t>
      </w:r>
      <w:proofErr w:type="spellEnd"/>
      <w:r w:rsidRPr="0068166C">
        <w:rPr>
          <w:rFonts w:ascii="Arial" w:hAnsi="Arial"/>
          <w:sz w:val="20"/>
          <w:szCs w:val="20"/>
          <w:lang w:val="it-IT"/>
        </w:rPr>
        <w:t xml:space="preserve"> </w:t>
      </w:r>
      <w:bookmarkStart w:id="4" w:name="_Hlk39143471"/>
      <w:r w:rsidRPr="0068166C">
        <w:rPr>
          <w:rFonts w:ascii="Arial" w:hAnsi="Arial"/>
          <w:sz w:val="20"/>
          <w:szCs w:val="20"/>
          <w:lang w:val="it-IT"/>
        </w:rPr>
        <w:t>(</w:t>
      </w:r>
      <w:proofErr w:type="spellStart"/>
      <w:r w:rsidRPr="0068166C">
        <w:rPr>
          <w:rFonts w:ascii="Arial" w:hAnsi="Arial"/>
          <w:sz w:val="20"/>
          <w:szCs w:val="20"/>
          <w:lang w:val="it-IT"/>
        </w:rPr>
        <w:t>metalcostruzioni</w:t>
      </w:r>
      <w:proofErr w:type="spellEnd"/>
      <w:r w:rsidRPr="0068166C">
        <w:rPr>
          <w:rFonts w:ascii="Arial" w:hAnsi="Arial"/>
          <w:sz w:val="20"/>
          <w:szCs w:val="20"/>
          <w:lang w:val="it-IT"/>
        </w:rPr>
        <w:t>, lavorazione dei metalli, set</w:t>
      </w:r>
      <w:r w:rsidR="003E128F">
        <w:rPr>
          <w:rFonts w:ascii="Arial" w:hAnsi="Arial"/>
          <w:sz w:val="20"/>
          <w:szCs w:val="20"/>
          <w:lang w:val="it-IT"/>
        </w:rPr>
        <w:softHyphen/>
      </w:r>
      <w:r w:rsidRPr="0068166C">
        <w:rPr>
          <w:rFonts w:ascii="Arial" w:hAnsi="Arial"/>
          <w:sz w:val="20"/>
          <w:szCs w:val="20"/>
          <w:lang w:val="it-IT"/>
        </w:rPr>
        <w:t>tore della forgiatura; costruzione di apparecchi, costruzioni in acciaio, costruzione di facciate, ven</w:t>
      </w:r>
      <w:r w:rsidR="003E128F">
        <w:rPr>
          <w:rFonts w:ascii="Arial" w:hAnsi="Arial"/>
          <w:sz w:val="20"/>
          <w:szCs w:val="20"/>
          <w:lang w:val="it-IT"/>
        </w:rPr>
        <w:softHyphen/>
      </w:r>
      <w:r w:rsidRPr="0068166C">
        <w:rPr>
          <w:rFonts w:ascii="Arial" w:hAnsi="Arial"/>
          <w:sz w:val="20"/>
          <w:szCs w:val="20"/>
          <w:lang w:val="it-IT"/>
        </w:rPr>
        <w:t>dita, produzione e montaggio)</w:t>
      </w:r>
      <w:bookmarkEnd w:id="4"/>
      <w:r w:rsidRPr="0068166C">
        <w:rPr>
          <w:rFonts w:ascii="Arial" w:hAnsi="Arial"/>
          <w:sz w:val="20"/>
          <w:szCs w:val="20"/>
          <w:lang w:val="it-IT"/>
        </w:rPr>
        <w:t xml:space="preserve"> in questa situazione straordinaria. Per il resto si applicano le misure generali di prevenzione prescritte dall’UFSP per la protezione da Covid-19.</w:t>
      </w:r>
    </w:p>
    <w:p w14:paraId="3CAE2321" w14:textId="77777777" w:rsidR="00270AB8" w:rsidRPr="0068166C" w:rsidRDefault="00270AB8" w:rsidP="00270AB8">
      <w:pPr>
        <w:spacing w:after="0" w:line="280" w:lineRule="exact"/>
        <w:ind w:left="284"/>
        <w:rPr>
          <w:rFonts w:ascii="Arial" w:hAnsi="Arial" w:cs="Arial"/>
          <w:sz w:val="20"/>
          <w:szCs w:val="20"/>
          <w:lang w:val="it-IT"/>
        </w:rPr>
      </w:pPr>
    </w:p>
    <w:p w14:paraId="7F868B97" w14:textId="77777777" w:rsidR="00540FCD" w:rsidRPr="0068166C" w:rsidRDefault="00540FCD" w:rsidP="00270AB8">
      <w:pPr>
        <w:spacing w:after="0" w:line="280" w:lineRule="exact"/>
        <w:ind w:left="284"/>
        <w:rPr>
          <w:rFonts w:ascii="Arial" w:hAnsi="Arial" w:cs="Arial"/>
          <w:sz w:val="20"/>
          <w:szCs w:val="20"/>
          <w:lang w:val="it-IT"/>
        </w:rPr>
      </w:pPr>
    </w:p>
    <w:p w14:paraId="35FA0A82" w14:textId="77777777" w:rsidR="00461E96" w:rsidRPr="0068166C" w:rsidRDefault="00461E96" w:rsidP="00461E96">
      <w:pPr>
        <w:pStyle w:val="berschrift1"/>
        <w:ind w:left="284"/>
        <w:rPr>
          <w:rFonts w:ascii="Arial Black" w:hAnsi="Arial Black"/>
          <w:sz w:val="24"/>
          <w:szCs w:val="24"/>
        </w:rPr>
      </w:pPr>
      <w:bookmarkStart w:id="5" w:name="_Toc39820298"/>
      <w:bookmarkStart w:id="6" w:name="_Toc39836645"/>
      <w:r w:rsidRPr="0068166C">
        <w:rPr>
          <w:rFonts w:ascii="Arial Black" w:hAnsi="Arial Black"/>
          <w:sz w:val="24"/>
          <w:szCs w:val="24"/>
        </w:rPr>
        <w:t>3</w:t>
      </w:r>
      <w:r w:rsidRPr="0068166C">
        <w:rPr>
          <w:rFonts w:ascii="Arial Black" w:hAnsi="Arial Black"/>
          <w:sz w:val="24"/>
          <w:szCs w:val="24"/>
        </w:rPr>
        <w:tab/>
        <w:t>Organizzazione / Comunicazione</w:t>
      </w:r>
      <w:bookmarkEnd w:id="5"/>
      <w:bookmarkEnd w:id="6"/>
      <w:r w:rsidRPr="0068166C">
        <w:rPr>
          <w:rFonts w:ascii="Arial Black" w:hAnsi="Arial Black"/>
          <w:sz w:val="24"/>
          <w:szCs w:val="24"/>
        </w:rPr>
        <w:t xml:space="preserve"> </w:t>
      </w:r>
    </w:p>
    <w:p w14:paraId="6B622E9B" w14:textId="23836F5E" w:rsidR="00540FCD" w:rsidRPr="0068166C" w:rsidRDefault="00540FCD" w:rsidP="00270AB8">
      <w:pPr>
        <w:spacing w:after="0" w:line="280" w:lineRule="exact"/>
        <w:ind w:left="284"/>
        <w:rPr>
          <w:rFonts w:ascii="Arial" w:hAnsi="Arial" w:cs="Arial"/>
          <w:sz w:val="20"/>
          <w:szCs w:val="20"/>
          <w:lang w:val="it-IT"/>
        </w:rPr>
      </w:pPr>
      <w:r w:rsidRPr="0068166C">
        <w:rPr>
          <w:rFonts w:ascii="Arial" w:hAnsi="Arial"/>
          <w:sz w:val="20"/>
          <w:szCs w:val="20"/>
          <w:lang w:val="it-IT"/>
        </w:rPr>
        <w:t xml:space="preserve">Il datore di lavoro è responsabile della tutela della salute. Nelle aziende con oltre 10 dipendenti a tempo pieno, il datore di lavoro può delegare alcuni compiti relativi all’attuazione e al controllo delle misure di protezione a determinati collaboratori, quali capofficina, capo del montaggio, addetti alla sicurezza, PECOSL ecc. In caso di dubbi medici è necessario consultare un medico del lavoro. </w:t>
      </w:r>
    </w:p>
    <w:p w14:paraId="30A2F156" w14:textId="77777777" w:rsidR="00270AB8" w:rsidRPr="0068166C" w:rsidRDefault="00270AB8" w:rsidP="00270AB8">
      <w:pPr>
        <w:spacing w:after="0" w:line="280" w:lineRule="exact"/>
        <w:ind w:left="284"/>
        <w:rPr>
          <w:rFonts w:ascii="Arial" w:hAnsi="Arial" w:cs="Arial"/>
          <w:sz w:val="20"/>
          <w:szCs w:val="20"/>
          <w:lang w:val="it-IT"/>
        </w:rPr>
      </w:pPr>
    </w:p>
    <w:p w14:paraId="761141FC" w14:textId="665FD28E" w:rsidR="00540FCD" w:rsidRPr="0068166C" w:rsidRDefault="00461E96" w:rsidP="00270AB8">
      <w:pPr>
        <w:spacing w:after="0" w:line="280" w:lineRule="exact"/>
        <w:ind w:left="284"/>
        <w:rPr>
          <w:rFonts w:ascii="Arial" w:hAnsi="Arial" w:cs="Arial"/>
          <w:sz w:val="20"/>
          <w:szCs w:val="20"/>
          <w:lang w:val="it-IT"/>
        </w:rPr>
      </w:pPr>
      <w:r w:rsidRPr="0068166C">
        <w:rPr>
          <w:rFonts w:ascii="Arial" w:hAnsi="Arial"/>
          <w:sz w:val="20"/>
          <w:szCs w:val="20"/>
        </w:rPr>
        <w:t>I collaboratori in azienda devono essere istruiti in merito alle misure di protezione e regolarmente informati sullo stato di tali misure. Anche i clienti e gli altri partner commerciali devono essere infor</w:t>
      </w:r>
      <w:r w:rsidRPr="0068166C">
        <w:rPr>
          <w:rFonts w:ascii="Arial" w:hAnsi="Arial"/>
          <w:sz w:val="20"/>
          <w:szCs w:val="20"/>
        </w:rPr>
        <w:softHyphen/>
        <w:t xml:space="preserve">mati sulle misure di protezione predisposte in azienda. </w:t>
      </w:r>
      <w:r w:rsidR="003F15A0" w:rsidRPr="0068166C">
        <w:rPr>
          <w:rFonts w:ascii="Arial" w:hAnsi="Arial"/>
          <w:sz w:val="20"/>
          <w:szCs w:val="20"/>
          <w:lang w:val="it-IT"/>
        </w:rPr>
        <w:t>Sono disponibili i relativi documenti, appen</w:t>
      </w:r>
      <w:r w:rsidR="003E128F">
        <w:rPr>
          <w:rFonts w:ascii="Arial" w:hAnsi="Arial"/>
          <w:sz w:val="20"/>
          <w:szCs w:val="20"/>
          <w:lang w:val="it-IT"/>
        </w:rPr>
        <w:softHyphen/>
      </w:r>
      <w:r w:rsidR="003F15A0" w:rsidRPr="0068166C">
        <w:rPr>
          <w:rFonts w:ascii="Arial" w:hAnsi="Arial"/>
          <w:sz w:val="20"/>
          <w:szCs w:val="20"/>
          <w:lang w:val="it-IT"/>
        </w:rPr>
        <w:t>dice 6.1 «Regole di comportamento UFSP», appendice 6.2 «Planimetria»</w:t>
      </w:r>
      <w:r w:rsidR="00BD08A0" w:rsidRPr="0068166C">
        <w:rPr>
          <w:rFonts w:ascii="Arial" w:hAnsi="Arial"/>
          <w:sz w:val="20"/>
          <w:szCs w:val="20"/>
          <w:lang w:val="it-IT"/>
        </w:rPr>
        <w:t>,</w:t>
      </w:r>
      <w:r w:rsidR="003F15A0" w:rsidRPr="0068166C">
        <w:rPr>
          <w:rFonts w:ascii="Arial" w:hAnsi="Arial"/>
          <w:sz w:val="20"/>
          <w:szCs w:val="20"/>
          <w:lang w:val="it-IT"/>
        </w:rPr>
        <w:t xml:space="preserve"> appendice 6.3 «Prote</w:t>
      </w:r>
      <w:r w:rsidR="003E128F">
        <w:rPr>
          <w:rFonts w:ascii="Arial" w:hAnsi="Arial"/>
          <w:sz w:val="20"/>
          <w:szCs w:val="20"/>
          <w:lang w:val="it-IT"/>
        </w:rPr>
        <w:softHyphen/>
      </w:r>
      <w:r w:rsidR="003F15A0" w:rsidRPr="0068166C">
        <w:rPr>
          <w:rFonts w:ascii="Arial" w:hAnsi="Arial"/>
          <w:sz w:val="20"/>
          <w:szCs w:val="20"/>
          <w:lang w:val="it-IT"/>
        </w:rPr>
        <w:t xml:space="preserve">zione della salute sul posto di lavoro», appendice 6.4 «Lista di controllo per cantieri», appendice 6.5 «Elenco dei materiali», appendice 6.6 «Controllo delle pulizie», </w:t>
      </w:r>
      <w:r w:rsidR="000473FF" w:rsidRPr="0068166C">
        <w:rPr>
          <w:rFonts w:ascii="Arial" w:hAnsi="Arial"/>
          <w:sz w:val="20"/>
          <w:szCs w:val="20"/>
          <w:lang w:val="it-IT"/>
        </w:rPr>
        <w:t xml:space="preserve">appendice </w:t>
      </w:r>
      <w:r w:rsidR="003F15A0" w:rsidRPr="0068166C">
        <w:rPr>
          <w:rFonts w:ascii="Arial" w:hAnsi="Arial"/>
          <w:sz w:val="20"/>
          <w:szCs w:val="20"/>
          <w:lang w:val="it-IT"/>
        </w:rPr>
        <w:t>6.7 «Lista di con</w:t>
      </w:r>
      <w:r w:rsidR="003E128F">
        <w:rPr>
          <w:rFonts w:ascii="Arial" w:hAnsi="Arial"/>
          <w:sz w:val="20"/>
          <w:szCs w:val="20"/>
          <w:lang w:val="it-IT"/>
        </w:rPr>
        <w:softHyphen/>
      </w:r>
      <w:r w:rsidR="003F15A0" w:rsidRPr="0068166C">
        <w:rPr>
          <w:rFonts w:ascii="Arial" w:hAnsi="Arial"/>
          <w:sz w:val="20"/>
          <w:szCs w:val="20"/>
          <w:lang w:val="it-IT"/>
        </w:rPr>
        <w:t>trollo generale UFSP» e altri documenti dell’UFSP.</w:t>
      </w:r>
    </w:p>
    <w:p w14:paraId="57D6AA97" w14:textId="77777777" w:rsidR="00927B7B" w:rsidRPr="00881ECE" w:rsidRDefault="00927B7B" w:rsidP="00927B7B">
      <w:pPr>
        <w:pStyle w:val="berschrift1"/>
        <w:ind w:left="284"/>
        <w:rPr>
          <w:rFonts w:ascii="Arial Black" w:hAnsi="Arial Black"/>
          <w:sz w:val="24"/>
          <w:szCs w:val="24"/>
        </w:rPr>
      </w:pPr>
      <w:bookmarkStart w:id="7" w:name="_Toc39820299"/>
      <w:bookmarkStart w:id="8" w:name="_Toc39836646"/>
      <w:bookmarkStart w:id="9" w:name="_Toc39820300"/>
      <w:r w:rsidRPr="00881ECE">
        <w:rPr>
          <w:rFonts w:ascii="Arial Black" w:hAnsi="Arial Black"/>
          <w:sz w:val="24"/>
          <w:szCs w:val="24"/>
        </w:rPr>
        <w:t>4</w:t>
      </w:r>
      <w:r w:rsidRPr="00881ECE">
        <w:rPr>
          <w:rFonts w:ascii="Arial Black" w:hAnsi="Arial Black"/>
          <w:sz w:val="24"/>
          <w:szCs w:val="24"/>
        </w:rPr>
        <w:tab/>
        <w:t>Misure di protezione</w:t>
      </w:r>
      <w:bookmarkEnd w:id="7"/>
      <w:bookmarkEnd w:id="8"/>
    </w:p>
    <w:p w14:paraId="050C9E39" w14:textId="77777777" w:rsidR="00834485" w:rsidRPr="00881ECE" w:rsidRDefault="00834485" w:rsidP="00834485">
      <w:pPr>
        <w:pStyle w:val="berschrift2"/>
        <w:ind w:left="284"/>
        <w:rPr>
          <w:szCs w:val="24"/>
        </w:rPr>
      </w:pPr>
      <w:bookmarkStart w:id="10" w:name="_Toc39836647"/>
      <w:r w:rsidRPr="00881ECE">
        <w:t>4.1</w:t>
      </w:r>
      <w:r w:rsidRPr="00881ECE">
        <w:tab/>
        <w:t>Disposizioni generali</w:t>
      </w:r>
      <w:bookmarkEnd w:id="9"/>
      <w:bookmarkEnd w:id="10"/>
    </w:p>
    <w:p w14:paraId="501E9D10" w14:textId="7D0F61DC" w:rsidR="00834485" w:rsidRPr="00881ECE" w:rsidRDefault="00834485" w:rsidP="00834485">
      <w:pPr>
        <w:spacing w:after="0" w:line="280" w:lineRule="exact"/>
        <w:ind w:left="284"/>
        <w:rPr>
          <w:rFonts w:ascii="Arial" w:hAnsi="Arial" w:cs="Arial"/>
          <w:sz w:val="20"/>
          <w:szCs w:val="20"/>
        </w:rPr>
      </w:pPr>
      <w:r w:rsidRPr="00881ECE">
        <w:rPr>
          <w:rFonts w:ascii="Arial" w:hAnsi="Arial"/>
          <w:sz w:val="20"/>
          <w:szCs w:val="20"/>
        </w:rPr>
        <w:t>Sono considerate particolarmente a rischio le persone a partire dai 65 anni di età e le persone con ipertensione, malattie croniche delle vie respiratorie, diabete, malattie e terapie che indeboliscono il sistema immunitario, malattie del sistema cardiocircolatorio e cancro. Ulteriori informazioni sulle persone particolarmente a rischio si trovano al link:</w:t>
      </w:r>
      <w:r w:rsidRPr="00881ECE">
        <w:t xml:space="preserve"> </w:t>
      </w:r>
      <w:hyperlink r:id="rId9" w:history="1">
        <w:r w:rsidRPr="00881ECE">
          <w:rPr>
            <w:rStyle w:val="Hyperlink"/>
            <w:rFonts w:ascii="Arial" w:hAnsi="Arial"/>
            <w:sz w:val="20"/>
            <w:szCs w:val="20"/>
          </w:rPr>
          <w:t>https://www.bag.admin.ch/bag/it/home/krankheiten/ausbrueche-epidemien-pandemien/aktuelle-ausbrueche-epidemien/novel-cov/besonders-gefaehrdete-menschen.html</w:t>
        </w:r>
      </w:hyperlink>
    </w:p>
    <w:p w14:paraId="417C5D08" w14:textId="77777777" w:rsidR="00834485" w:rsidRPr="00881ECE" w:rsidRDefault="00834485" w:rsidP="00834485">
      <w:pPr>
        <w:spacing w:after="0" w:line="280" w:lineRule="exact"/>
        <w:ind w:left="284"/>
        <w:rPr>
          <w:rFonts w:ascii="Arial" w:hAnsi="Arial" w:cs="Arial"/>
          <w:sz w:val="20"/>
          <w:szCs w:val="20"/>
        </w:rPr>
      </w:pPr>
    </w:p>
    <w:p w14:paraId="5B09DD29" w14:textId="77777777" w:rsidR="00834485" w:rsidRPr="00881ECE" w:rsidRDefault="00834485" w:rsidP="00834485">
      <w:pPr>
        <w:spacing w:after="0" w:line="280" w:lineRule="exact"/>
        <w:ind w:left="284"/>
        <w:rPr>
          <w:rFonts w:ascii="Arial" w:hAnsi="Arial" w:cs="Arial"/>
          <w:sz w:val="20"/>
          <w:szCs w:val="20"/>
        </w:rPr>
      </w:pPr>
      <w:r w:rsidRPr="00881ECE">
        <w:rPr>
          <w:rFonts w:ascii="Arial" w:hAnsi="Arial"/>
          <w:sz w:val="20"/>
          <w:szCs w:val="20"/>
        </w:rPr>
        <w:t>Le donne in gravidanza e i lavoratori giovani non sono considerate persone particolarmente a ri</w:t>
      </w:r>
      <w:r>
        <w:rPr>
          <w:rFonts w:ascii="Arial" w:hAnsi="Arial"/>
          <w:sz w:val="20"/>
          <w:szCs w:val="20"/>
        </w:rPr>
        <w:softHyphen/>
      </w:r>
      <w:r w:rsidRPr="00881ECE">
        <w:rPr>
          <w:rFonts w:ascii="Arial" w:hAnsi="Arial"/>
          <w:sz w:val="20"/>
          <w:szCs w:val="20"/>
        </w:rPr>
        <w:t xml:space="preserve">schio ai sensi dell’ordinanza 2 COVID-19 e del suo allegato con l’elenco dettagliato delle categorie di persone considerate particolarmente a rischio. </w:t>
      </w:r>
    </w:p>
    <w:p w14:paraId="24766542" w14:textId="77777777" w:rsidR="00834485" w:rsidRPr="00881ECE" w:rsidRDefault="00834485" w:rsidP="00834485">
      <w:pPr>
        <w:spacing w:after="0" w:line="280" w:lineRule="exact"/>
        <w:ind w:left="284"/>
        <w:rPr>
          <w:rFonts w:ascii="Arial" w:hAnsi="Arial" w:cs="Arial"/>
          <w:sz w:val="20"/>
          <w:szCs w:val="20"/>
        </w:rPr>
      </w:pPr>
    </w:p>
    <w:p w14:paraId="6D175603" w14:textId="77777777" w:rsidR="00834485" w:rsidRPr="00881ECE" w:rsidRDefault="00834485" w:rsidP="00834485">
      <w:pPr>
        <w:spacing w:after="0" w:line="280" w:lineRule="exact"/>
        <w:ind w:left="284"/>
        <w:rPr>
          <w:rFonts w:ascii="Arial" w:hAnsi="Arial" w:cs="Arial"/>
          <w:sz w:val="20"/>
          <w:szCs w:val="20"/>
        </w:rPr>
      </w:pPr>
      <w:r w:rsidRPr="00881ECE">
        <w:rPr>
          <w:rFonts w:ascii="Arial" w:hAnsi="Arial"/>
          <w:sz w:val="20"/>
          <w:szCs w:val="20"/>
        </w:rPr>
        <w:t>I datori di lavoro permettono ai lavoratori particolarmente a rischio di adempiere da casa i loro ob</w:t>
      </w:r>
      <w:r>
        <w:rPr>
          <w:rFonts w:ascii="Arial" w:hAnsi="Arial"/>
          <w:sz w:val="20"/>
          <w:szCs w:val="20"/>
        </w:rPr>
        <w:softHyphen/>
      </w:r>
      <w:r w:rsidRPr="00881ECE">
        <w:rPr>
          <w:rFonts w:ascii="Arial" w:hAnsi="Arial"/>
          <w:sz w:val="20"/>
          <w:szCs w:val="20"/>
        </w:rPr>
        <w:t xml:space="preserve">blighi lavorativi. Adottano provvedimenti organizzativi e tecnici idonei a tal fine (home-office per il lavoro d’ufficio). </w:t>
      </w:r>
    </w:p>
    <w:p w14:paraId="334BA468" w14:textId="77777777" w:rsidR="00834485" w:rsidRPr="00881ECE" w:rsidRDefault="00834485" w:rsidP="00834485">
      <w:pPr>
        <w:spacing w:after="0" w:line="280" w:lineRule="exact"/>
        <w:ind w:left="284"/>
        <w:rPr>
          <w:rFonts w:ascii="Arial" w:hAnsi="Arial" w:cs="Arial"/>
          <w:sz w:val="20"/>
          <w:szCs w:val="20"/>
        </w:rPr>
      </w:pPr>
    </w:p>
    <w:p w14:paraId="77EEF23C" w14:textId="77777777" w:rsidR="00834485" w:rsidRPr="00881ECE" w:rsidRDefault="00834485" w:rsidP="00834485">
      <w:pPr>
        <w:spacing w:after="0" w:line="280" w:lineRule="exact"/>
        <w:ind w:left="284"/>
        <w:rPr>
          <w:rFonts w:ascii="Arial" w:hAnsi="Arial" w:cs="Arial"/>
          <w:sz w:val="20"/>
          <w:szCs w:val="20"/>
        </w:rPr>
      </w:pPr>
      <w:r w:rsidRPr="00881ECE">
        <w:rPr>
          <w:rFonts w:ascii="Arial" w:hAnsi="Arial"/>
          <w:sz w:val="20"/>
          <w:szCs w:val="20"/>
        </w:rPr>
        <w:t>Per le attività lavorative che possono essere svolte soltanto sul posto di lavoro usuale, sia per le persone particolarmente a rischio che per le altre, si applicano i seguenti provvedimenti organizza</w:t>
      </w:r>
      <w:r>
        <w:rPr>
          <w:rFonts w:ascii="Arial" w:hAnsi="Arial"/>
          <w:sz w:val="20"/>
          <w:szCs w:val="20"/>
        </w:rPr>
        <w:softHyphen/>
      </w:r>
      <w:r w:rsidRPr="00881ECE">
        <w:rPr>
          <w:rFonts w:ascii="Arial" w:hAnsi="Arial"/>
          <w:sz w:val="20"/>
          <w:szCs w:val="20"/>
        </w:rPr>
        <w:t>tivi e tecnici per garantire il rispetto delle raccomandazioni della Confederazione concernenti l’igiene e il distanziamento sociale (punti 4.2 – 4.6).</w:t>
      </w:r>
    </w:p>
    <w:p w14:paraId="24CFDA70" w14:textId="77777777" w:rsidR="00834485" w:rsidRPr="00881ECE" w:rsidRDefault="00834485" w:rsidP="00834485">
      <w:pPr>
        <w:spacing w:after="0" w:line="280" w:lineRule="exact"/>
        <w:ind w:left="284"/>
        <w:rPr>
          <w:rFonts w:ascii="Arial" w:hAnsi="Arial" w:cs="Arial"/>
          <w:sz w:val="20"/>
          <w:szCs w:val="20"/>
        </w:rPr>
      </w:pPr>
    </w:p>
    <w:p w14:paraId="54FBD13B" w14:textId="77777777" w:rsidR="00834485" w:rsidRPr="00881ECE" w:rsidRDefault="00834485" w:rsidP="00834485">
      <w:pPr>
        <w:spacing w:after="0" w:line="280" w:lineRule="exact"/>
        <w:ind w:left="284"/>
        <w:rPr>
          <w:rFonts w:ascii="Arial" w:hAnsi="Arial" w:cs="Arial"/>
          <w:sz w:val="20"/>
          <w:szCs w:val="20"/>
        </w:rPr>
      </w:pPr>
      <w:r w:rsidRPr="00881ECE">
        <w:rPr>
          <w:rFonts w:ascii="Arial" w:hAnsi="Arial"/>
          <w:sz w:val="20"/>
          <w:szCs w:val="20"/>
        </w:rPr>
        <w:t>Se non possono adempiere gli obblighi lavorativi in home office oppure sul consueto posto di la</w:t>
      </w:r>
      <w:r>
        <w:rPr>
          <w:rFonts w:ascii="Arial" w:hAnsi="Arial"/>
          <w:sz w:val="20"/>
          <w:szCs w:val="20"/>
        </w:rPr>
        <w:softHyphen/>
      </w:r>
      <w:r w:rsidRPr="00881ECE">
        <w:rPr>
          <w:rFonts w:ascii="Arial" w:hAnsi="Arial"/>
          <w:sz w:val="20"/>
          <w:szCs w:val="20"/>
        </w:rPr>
        <w:t>voro alle seguenti condizioni, ai lavoratori particolarmente a rischio viene assegnato un lavoro al</w:t>
      </w:r>
      <w:r>
        <w:rPr>
          <w:rFonts w:ascii="Arial" w:hAnsi="Arial"/>
          <w:sz w:val="20"/>
          <w:szCs w:val="20"/>
        </w:rPr>
        <w:softHyphen/>
      </w:r>
      <w:r w:rsidRPr="00881ECE">
        <w:rPr>
          <w:rFonts w:ascii="Arial" w:hAnsi="Arial"/>
          <w:sz w:val="20"/>
          <w:szCs w:val="20"/>
        </w:rPr>
        <w:t>ternativo equivalente sul posto (es. magazziniere), nel quale siano soddisfatti i requisiti di cui ai se</w:t>
      </w:r>
      <w:r>
        <w:rPr>
          <w:rFonts w:ascii="Arial" w:hAnsi="Arial"/>
          <w:sz w:val="20"/>
          <w:szCs w:val="20"/>
        </w:rPr>
        <w:softHyphen/>
      </w:r>
      <w:r w:rsidRPr="00881ECE">
        <w:rPr>
          <w:rFonts w:ascii="Arial" w:hAnsi="Arial"/>
          <w:sz w:val="20"/>
          <w:szCs w:val="20"/>
        </w:rPr>
        <w:t>guenti punti 4.2 – 4.6.</w:t>
      </w:r>
    </w:p>
    <w:p w14:paraId="69919AD7" w14:textId="77777777" w:rsidR="00D9634B" w:rsidRPr="0068166C" w:rsidRDefault="00D9634B" w:rsidP="00D9634B">
      <w:pPr>
        <w:spacing w:after="0" w:line="280" w:lineRule="exact"/>
        <w:ind w:left="284"/>
        <w:rPr>
          <w:rFonts w:ascii="Arial" w:hAnsi="Arial" w:cs="Arial"/>
          <w:sz w:val="20"/>
          <w:szCs w:val="20"/>
        </w:rPr>
      </w:pPr>
    </w:p>
    <w:p w14:paraId="11EE0E96" w14:textId="0C2725FF" w:rsidR="00540FCD" w:rsidRPr="0068166C" w:rsidRDefault="00540FCD" w:rsidP="00270AB8">
      <w:pPr>
        <w:spacing w:after="0" w:line="280" w:lineRule="exact"/>
        <w:ind w:left="284"/>
        <w:rPr>
          <w:rFonts w:ascii="Arial" w:hAnsi="Arial" w:cs="Arial"/>
          <w:sz w:val="20"/>
          <w:szCs w:val="20"/>
          <w:lang w:val="it-IT"/>
        </w:rPr>
      </w:pPr>
      <w:r w:rsidRPr="0068166C">
        <w:rPr>
          <w:rFonts w:ascii="Arial" w:hAnsi="Arial"/>
          <w:sz w:val="20"/>
          <w:szCs w:val="20"/>
          <w:lang w:val="it-IT"/>
        </w:rPr>
        <w:t xml:space="preserve">Occorre affiggere in posizione ben visibile ad ogni ingresso dell’edificio i manifesti </w:t>
      </w:r>
      <w:r w:rsidR="007D71D3">
        <w:rPr>
          <w:rFonts w:ascii="Arial" w:hAnsi="Arial"/>
          <w:sz w:val="20"/>
          <w:szCs w:val="20"/>
          <w:lang w:val="it-IT"/>
        </w:rPr>
        <w:t>colorati</w:t>
      </w:r>
      <w:r w:rsidRPr="0068166C">
        <w:rPr>
          <w:rFonts w:ascii="Arial" w:hAnsi="Arial"/>
          <w:sz w:val="20"/>
          <w:szCs w:val="20"/>
          <w:lang w:val="it-IT"/>
        </w:rPr>
        <w:t xml:space="preserve"> dell’UFSP «Così ci proteggiamo» (appendice 6.1), occorre che siano presenti in t</w:t>
      </w:r>
      <w:bookmarkStart w:id="11" w:name="_GoBack"/>
      <w:bookmarkEnd w:id="11"/>
      <w:r w:rsidRPr="0068166C">
        <w:rPr>
          <w:rFonts w:ascii="Arial" w:hAnsi="Arial"/>
          <w:sz w:val="20"/>
          <w:szCs w:val="20"/>
          <w:lang w:val="it-IT"/>
        </w:rPr>
        <w:t>utti i veicoli di ser</w:t>
      </w:r>
      <w:r w:rsidR="007D71D3">
        <w:rPr>
          <w:rFonts w:ascii="Arial" w:hAnsi="Arial"/>
          <w:sz w:val="20"/>
          <w:szCs w:val="20"/>
          <w:lang w:val="it-IT"/>
        </w:rPr>
        <w:softHyphen/>
      </w:r>
      <w:r w:rsidRPr="0068166C">
        <w:rPr>
          <w:rFonts w:ascii="Arial" w:hAnsi="Arial"/>
          <w:sz w:val="20"/>
          <w:szCs w:val="20"/>
          <w:lang w:val="it-IT"/>
        </w:rPr>
        <w:t xml:space="preserve">vizio e tali istruzioni devono essere seguite rigorosamente da tutte le persone presenti all’aperto, in cantiere e negli edifici. </w:t>
      </w:r>
    </w:p>
    <w:p w14:paraId="74B25A38" w14:textId="77777777" w:rsidR="00270AB8" w:rsidRPr="0068166C" w:rsidRDefault="00270AB8" w:rsidP="00270AB8">
      <w:pPr>
        <w:spacing w:after="0" w:line="280" w:lineRule="exact"/>
        <w:ind w:left="284"/>
        <w:rPr>
          <w:rFonts w:ascii="Arial" w:hAnsi="Arial" w:cs="Arial"/>
          <w:sz w:val="20"/>
          <w:szCs w:val="20"/>
          <w:lang w:val="it-IT"/>
        </w:rPr>
      </w:pPr>
    </w:p>
    <w:p w14:paraId="793C0C5A" w14:textId="77777777" w:rsidR="00540FCD" w:rsidRPr="0068166C" w:rsidRDefault="00540FCD" w:rsidP="00270AB8">
      <w:pPr>
        <w:spacing w:after="0" w:line="280" w:lineRule="exact"/>
        <w:ind w:left="284"/>
        <w:rPr>
          <w:rFonts w:ascii="Arial" w:hAnsi="Arial" w:cs="Arial"/>
          <w:sz w:val="20"/>
          <w:szCs w:val="20"/>
          <w:lang w:val="it-IT"/>
        </w:rPr>
      </w:pPr>
    </w:p>
    <w:p w14:paraId="04FC8CDE" w14:textId="77777777" w:rsidR="00482D29" w:rsidRPr="0068166C" w:rsidRDefault="00482D29" w:rsidP="00482D29">
      <w:pPr>
        <w:pStyle w:val="berschrift2"/>
        <w:ind w:left="284"/>
      </w:pPr>
      <w:bookmarkStart w:id="12" w:name="_Toc39820301"/>
      <w:bookmarkStart w:id="13" w:name="_Toc39836648"/>
      <w:bookmarkStart w:id="14" w:name="_Hlk38448813"/>
      <w:r w:rsidRPr="0068166C">
        <w:t>4.2</w:t>
      </w:r>
      <w:r w:rsidRPr="0068166C">
        <w:tab/>
        <w:t>Officina / Magazzino</w:t>
      </w:r>
      <w:bookmarkEnd w:id="12"/>
      <w:bookmarkEnd w:id="13"/>
    </w:p>
    <w:p w14:paraId="67B4D638" w14:textId="77777777" w:rsidR="00482D29" w:rsidRDefault="00482D29" w:rsidP="00482D29">
      <w:pPr>
        <w:spacing w:after="0" w:line="280" w:lineRule="exact"/>
        <w:ind w:left="284"/>
        <w:rPr>
          <w:rFonts w:ascii="Arial" w:hAnsi="Arial"/>
          <w:sz w:val="20"/>
          <w:szCs w:val="20"/>
        </w:rPr>
      </w:pPr>
      <w:r w:rsidRPr="00881ECE">
        <w:rPr>
          <w:rFonts w:ascii="Arial" w:hAnsi="Arial"/>
          <w:sz w:val="20"/>
          <w:szCs w:val="20"/>
        </w:rPr>
        <w:t>Le postazioni di lavoro devono essere allestite in modo che i collaboratori possano mantenere una distanza sufficiente dalle altre persone in azienda (almeno 2 metri). Se per determinati lavori que</w:t>
      </w:r>
      <w:r>
        <w:rPr>
          <w:rFonts w:ascii="Arial" w:hAnsi="Arial"/>
          <w:sz w:val="20"/>
          <w:szCs w:val="20"/>
        </w:rPr>
        <w:softHyphen/>
      </w:r>
      <w:r w:rsidRPr="00881ECE">
        <w:rPr>
          <w:rFonts w:ascii="Arial" w:hAnsi="Arial"/>
          <w:sz w:val="20"/>
          <w:szCs w:val="20"/>
        </w:rPr>
        <w:t xml:space="preserve">sto non è possibile, i contatti devono essere ridotti al minimo (massimo 15 minuti al giorno). Se la distanza minima non può essere rispettata, i collaboratori interessati devono indossare mascherine di protezione (senza valvola).  </w:t>
      </w:r>
    </w:p>
    <w:p w14:paraId="552725E7" w14:textId="77777777" w:rsidR="00482D29" w:rsidRPr="00881ECE" w:rsidRDefault="00482D29" w:rsidP="00482D29">
      <w:pPr>
        <w:spacing w:after="0" w:line="280" w:lineRule="exact"/>
        <w:ind w:left="284"/>
        <w:rPr>
          <w:rFonts w:ascii="Arial" w:hAnsi="Arial" w:cs="Arial"/>
          <w:sz w:val="20"/>
          <w:szCs w:val="20"/>
        </w:rPr>
      </w:pPr>
    </w:p>
    <w:p w14:paraId="36FE4EF0" w14:textId="77777777" w:rsidR="00482D29" w:rsidRPr="0068166C" w:rsidRDefault="00482D29" w:rsidP="00482D29">
      <w:pPr>
        <w:spacing w:after="0" w:line="280" w:lineRule="exact"/>
        <w:ind w:left="284"/>
        <w:rPr>
          <w:rFonts w:ascii="Arial" w:hAnsi="Arial" w:cs="Arial"/>
          <w:sz w:val="20"/>
          <w:szCs w:val="20"/>
        </w:rPr>
      </w:pPr>
      <w:r w:rsidRPr="0068166C">
        <w:rPr>
          <w:rFonts w:ascii="Arial" w:hAnsi="Arial"/>
          <w:sz w:val="20"/>
          <w:szCs w:val="20"/>
        </w:rPr>
        <w:t>Laddove lo spazio è limitato o le postazioni di lavoro non sono chiaramente delimitate, applicare una segnaletica a pavimento per garantire il rispetto della distanza di almeno 2 metri tra i collabora</w:t>
      </w:r>
      <w:r w:rsidRPr="0068166C">
        <w:rPr>
          <w:rFonts w:ascii="Arial" w:hAnsi="Arial"/>
          <w:sz w:val="20"/>
          <w:szCs w:val="20"/>
        </w:rPr>
        <w:softHyphen/>
        <w:t>tori e con eventuali clienti. Su una superficie di lavoro di 10 metri quadrati ci può essere una sola persona.</w:t>
      </w:r>
    </w:p>
    <w:p w14:paraId="2D4D40FC" w14:textId="77777777" w:rsidR="00E70C7C" w:rsidRPr="0068166C" w:rsidRDefault="00E70C7C" w:rsidP="00E70C7C">
      <w:pPr>
        <w:spacing w:after="0" w:line="280" w:lineRule="exact"/>
        <w:ind w:left="284"/>
        <w:rPr>
          <w:rFonts w:ascii="Arial" w:hAnsi="Arial" w:cs="Arial"/>
          <w:sz w:val="20"/>
          <w:szCs w:val="20"/>
        </w:rPr>
      </w:pPr>
    </w:p>
    <w:p w14:paraId="647B2802" w14:textId="77777777" w:rsidR="00482D29" w:rsidRPr="0068166C" w:rsidRDefault="00482D29" w:rsidP="00482D29">
      <w:pPr>
        <w:spacing w:after="0" w:line="280" w:lineRule="exact"/>
        <w:ind w:left="284"/>
        <w:rPr>
          <w:rFonts w:ascii="Arial" w:hAnsi="Arial" w:cs="Arial"/>
          <w:sz w:val="20"/>
          <w:szCs w:val="20"/>
        </w:rPr>
      </w:pPr>
      <w:r w:rsidRPr="0068166C">
        <w:rPr>
          <w:rFonts w:ascii="Arial" w:hAnsi="Arial"/>
          <w:sz w:val="20"/>
          <w:szCs w:val="20"/>
        </w:rPr>
        <w:t>Tutti i collaboratori in officina e in magazzino devono lavarsi regolarmente le mani con acqua e de</w:t>
      </w:r>
      <w:r w:rsidRPr="0068166C">
        <w:rPr>
          <w:rFonts w:ascii="Arial" w:hAnsi="Arial"/>
          <w:sz w:val="20"/>
          <w:szCs w:val="20"/>
        </w:rPr>
        <w:softHyphen/>
        <w:t xml:space="preserve">tergente, in particolare prima dell’arrivo sul posto di lavoro, prima e dopo le pause. </w:t>
      </w:r>
    </w:p>
    <w:p w14:paraId="5A43AA2B" w14:textId="77777777" w:rsidR="00815792" w:rsidRPr="0068166C" w:rsidRDefault="00815792" w:rsidP="00815792">
      <w:pPr>
        <w:spacing w:after="0" w:line="280" w:lineRule="exact"/>
        <w:ind w:left="284"/>
        <w:rPr>
          <w:rFonts w:ascii="Arial" w:hAnsi="Arial" w:cs="Arial"/>
          <w:sz w:val="20"/>
          <w:szCs w:val="20"/>
        </w:rPr>
      </w:pPr>
    </w:p>
    <w:p w14:paraId="70C7459C" w14:textId="77777777" w:rsidR="00482D29" w:rsidRPr="00881ECE" w:rsidRDefault="00482D29" w:rsidP="00482D29">
      <w:pPr>
        <w:spacing w:after="0" w:line="280" w:lineRule="exact"/>
        <w:ind w:left="284"/>
        <w:rPr>
          <w:rFonts w:ascii="Arial" w:hAnsi="Arial" w:cs="Arial"/>
          <w:sz w:val="20"/>
          <w:szCs w:val="20"/>
        </w:rPr>
      </w:pPr>
      <w:r w:rsidRPr="00881ECE">
        <w:rPr>
          <w:rFonts w:ascii="Arial" w:hAnsi="Arial"/>
          <w:sz w:val="20"/>
          <w:szCs w:val="20"/>
        </w:rPr>
        <w:t>Gli strumenti di lavoro e comunicazione di uso comune (tra cui maniglie di porte, corrimano, ta</w:t>
      </w:r>
      <w:r>
        <w:rPr>
          <w:rFonts w:ascii="Arial" w:hAnsi="Arial"/>
          <w:sz w:val="20"/>
          <w:szCs w:val="20"/>
        </w:rPr>
        <w:softHyphen/>
      </w:r>
      <w:r w:rsidRPr="00881ECE">
        <w:rPr>
          <w:rFonts w:ascii="Arial" w:hAnsi="Arial"/>
          <w:sz w:val="20"/>
          <w:szCs w:val="20"/>
        </w:rPr>
        <w:t>stiere, pulsanti di ascensori, interruttori ecc.) devono essere puliti e disinfettati regolarmente (al</w:t>
      </w:r>
      <w:r>
        <w:rPr>
          <w:rFonts w:ascii="Arial" w:hAnsi="Arial"/>
          <w:sz w:val="20"/>
          <w:szCs w:val="20"/>
        </w:rPr>
        <w:softHyphen/>
      </w:r>
      <w:r w:rsidRPr="00881ECE">
        <w:rPr>
          <w:rFonts w:ascii="Arial" w:hAnsi="Arial"/>
          <w:sz w:val="20"/>
          <w:szCs w:val="20"/>
        </w:rPr>
        <w:t>meno una volta al giorno). Deve essere nominata una persona responsabile per garantire lo svolgi</w:t>
      </w:r>
      <w:r>
        <w:rPr>
          <w:rFonts w:ascii="Arial" w:hAnsi="Arial"/>
          <w:sz w:val="20"/>
          <w:szCs w:val="20"/>
        </w:rPr>
        <w:softHyphen/>
      </w:r>
      <w:r w:rsidRPr="00881ECE">
        <w:rPr>
          <w:rFonts w:ascii="Arial" w:hAnsi="Arial"/>
          <w:sz w:val="20"/>
          <w:szCs w:val="20"/>
        </w:rPr>
        <w:t xml:space="preserve">mento di questi compiti di igiene e possibilmente per registrarli. </w:t>
      </w:r>
    </w:p>
    <w:p w14:paraId="7B7190AB" w14:textId="77777777" w:rsidR="00815792" w:rsidRPr="0068166C" w:rsidRDefault="00815792" w:rsidP="00815792">
      <w:pPr>
        <w:spacing w:after="0" w:line="280" w:lineRule="exact"/>
        <w:ind w:left="284"/>
        <w:rPr>
          <w:rFonts w:ascii="Arial" w:hAnsi="Arial" w:cs="Arial"/>
          <w:sz w:val="20"/>
          <w:szCs w:val="20"/>
        </w:rPr>
      </w:pPr>
    </w:p>
    <w:p w14:paraId="4EC7F21F" w14:textId="77777777" w:rsidR="00540FCD" w:rsidRPr="0068166C" w:rsidRDefault="00540FCD" w:rsidP="00F44409">
      <w:pPr>
        <w:spacing w:after="0" w:line="280" w:lineRule="exact"/>
        <w:ind w:left="284"/>
        <w:rPr>
          <w:rFonts w:ascii="Arial" w:hAnsi="Arial" w:cs="Arial"/>
          <w:sz w:val="20"/>
          <w:szCs w:val="20"/>
          <w:lang w:val="it-IT"/>
        </w:rPr>
      </w:pPr>
      <w:r w:rsidRPr="0068166C">
        <w:rPr>
          <w:rFonts w:ascii="Arial" w:hAnsi="Arial"/>
          <w:sz w:val="20"/>
          <w:szCs w:val="20"/>
          <w:lang w:val="it-IT"/>
        </w:rPr>
        <w:t>Le mascherine usate e contaminate e gli asciugamani monouso devono essere smaltiti dopo l’uso in un contenitore richiudibile con coperchio.</w:t>
      </w:r>
    </w:p>
    <w:p w14:paraId="67A06ECB" w14:textId="77777777" w:rsidR="00F44409" w:rsidRPr="0068166C" w:rsidRDefault="00F44409" w:rsidP="00F44409">
      <w:pPr>
        <w:spacing w:after="0" w:line="280" w:lineRule="exact"/>
        <w:ind w:left="284"/>
        <w:rPr>
          <w:rFonts w:ascii="Arial" w:hAnsi="Arial" w:cs="Arial"/>
          <w:sz w:val="20"/>
          <w:szCs w:val="20"/>
          <w:lang w:val="it-IT"/>
        </w:rPr>
      </w:pPr>
    </w:p>
    <w:p w14:paraId="0195D7DE" w14:textId="77777777" w:rsidR="00482D29" w:rsidRPr="0068166C" w:rsidRDefault="00482D29" w:rsidP="00482D29">
      <w:pPr>
        <w:spacing w:after="0" w:line="280" w:lineRule="exact"/>
        <w:ind w:left="284"/>
        <w:rPr>
          <w:rFonts w:ascii="Arial" w:hAnsi="Arial" w:cs="Arial"/>
          <w:sz w:val="20"/>
          <w:szCs w:val="20"/>
        </w:rPr>
      </w:pPr>
      <w:bookmarkStart w:id="15" w:name="_Toc39143373"/>
      <w:bookmarkEnd w:id="14"/>
      <w:r w:rsidRPr="0068166C">
        <w:rPr>
          <w:rFonts w:ascii="Arial" w:hAnsi="Arial"/>
          <w:sz w:val="20"/>
          <w:szCs w:val="20"/>
        </w:rPr>
        <w:t>Aerare i locali di lavoro circa 4 volte al giorno per circa 10 minuti.</w:t>
      </w:r>
    </w:p>
    <w:p w14:paraId="49ACB3FA" w14:textId="77777777" w:rsidR="00815792" w:rsidRPr="0068166C" w:rsidRDefault="00815792" w:rsidP="00815792">
      <w:pPr>
        <w:spacing w:after="0" w:line="280" w:lineRule="exact"/>
        <w:ind w:left="284"/>
        <w:rPr>
          <w:rFonts w:ascii="Arial" w:hAnsi="Arial" w:cs="Arial"/>
          <w:sz w:val="20"/>
          <w:szCs w:val="20"/>
        </w:rPr>
      </w:pPr>
    </w:p>
    <w:p w14:paraId="01816886" w14:textId="77777777" w:rsidR="00815792" w:rsidRPr="0068166C" w:rsidRDefault="00815792" w:rsidP="00815792">
      <w:pPr>
        <w:spacing w:after="0" w:line="280" w:lineRule="exact"/>
        <w:ind w:left="284"/>
        <w:rPr>
          <w:rFonts w:ascii="Arial" w:hAnsi="Arial" w:cs="Arial"/>
          <w:sz w:val="20"/>
          <w:szCs w:val="20"/>
        </w:rPr>
      </w:pPr>
    </w:p>
    <w:p w14:paraId="5C9382F7" w14:textId="77777777" w:rsidR="00540FCD" w:rsidRPr="0068166C" w:rsidRDefault="00540FCD" w:rsidP="00540FCD">
      <w:pPr>
        <w:pStyle w:val="berschrift2"/>
        <w:ind w:left="284"/>
        <w:rPr>
          <w:lang w:val="it-IT"/>
        </w:rPr>
      </w:pPr>
      <w:bookmarkStart w:id="16" w:name="_Toc39836649"/>
      <w:r w:rsidRPr="0068166C">
        <w:rPr>
          <w:lang w:val="it-IT"/>
        </w:rPr>
        <w:t>4.3</w:t>
      </w:r>
      <w:r w:rsidRPr="0068166C">
        <w:rPr>
          <w:lang w:val="it-IT"/>
        </w:rPr>
        <w:tab/>
        <w:t>Uffici / Locali per le pause</w:t>
      </w:r>
      <w:bookmarkEnd w:id="15"/>
      <w:r w:rsidRPr="0068166C">
        <w:rPr>
          <w:lang w:val="it-IT"/>
        </w:rPr>
        <w:t xml:space="preserve"> / Sale riunioni</w:t>
      </w:r>
      <w:bookmarkEnd w:id="16"/>
    </w:p>
    <w:p w14:paraId="40CF762B" w14:textId="76768A6D" w:rsidR="00FE62A4" w:rsidRPr="0068166C" w:rsidRDefault="006659A9" w:rsidP="00FE62A4">
      <w:pPr>
        <w:spacing w:after="0" w:line="280" w:lineRule="exact"/>
        <w:ind w:left="284"/>
        <w:rPr>
          <w:rFonts w:ascii="Arial" w:hAnsi="Arial" w:cs="Arial"/>
          <w:sz w:val="20"/>
          <w:szCs w:val="20"/>
        </w:rPr>
      </w:pPr>
      <w:r w:rsidRPr="0068166C">
        <w:rPr>
          <w:rFonts w:ascii="Arial" w:hAnsi="Arial"/>
          <w:sz w:val="20"/>
          <w:szCs w:val="20"/>
          <w:lang w:val="it-IT"/>
        </w:rPr>
        <w:t>I locali adibiti ad ufficio, soggiorno, guardaroba e quelli per le pause e le riunioni devono essere al</w:t>
      </w:r>
      <w:r w:rsidR="003E128F">
        <w:rPr>
          <w:rFonts w:ascii="Arial" w:hAnsi="Arial"/>
          <w:sz w:val="20"/>
          <w:szCs w:val="20"/>
          <w:lang w:val="it-IT"/>
        </w:rPr>
        <w:softHyphen/>
      </w:r>
      <w:r w:rsidRPr="0068166C">
        <w:rPr>
          <w:rFonts w:ascii="Arial" w:hAnsi="Arial"/>
          <w:sz w:val="20"/>
          <w:szCs w:val="20"/>
          <w:lang w:val="it-IT"/>
        </w:rPr>
        <w:t xml:space="preserve">lestiti in modo che i collaboratori possano mantenere una distanza sufficiente dalle altre persone in azienda (almeno 2 metri). </w:t>
      </w:r>
      <w:r w:rsidR="00FE62A4" w:rsidRPr="0068166C">
        <w:rPr>
          <w:rFonts w:ascii="Arial" w:hAnsi="Arial"/>
          <w:sz w:val="20"/>
          <w:szCs w:val="20"/>
        </w:rPr>
        <w:t>A questo scopo posizionare adeguatamente i mobili dell’ufficio (tavoli, sedie), elimi</w:t>
      </w:r>
      <w:r w:rsidR="00FE62A4" w:rsidRPr="0068166C">
        <w:rPr>
          <w:rFonts w:ascii="Arial" w:hAnsi="Arial"/>
          <w:sz w:val="20"/>
          <w:szCs w:val="20"/>
        </w:rPr>
        <w:softHyphen/>
        <w:t>nare posizioni intermedie (con attrezzature, armadi) e organizzare gli orari di lavoro e di pausa in modo scaglionato per ridurre al minimo la presenza contemporanea delle persone. In caso di situa</w:t>
      </w:r>
      <w:r w:rsidR="00FE62A4" w:rsidRPr="0068166C">
        <w:rPr>
          <w:rFonts w:ascii="Arial" w:hAnsi="Arial"/>
          <w:sz w:val="20"/>
          <w:szCs w:val="20"/>
        </w:rPr>
        <w:softHyphen/>
        <w:t xml:space="preserve">zioni lavorative non definite, applicare una segnaletica </w:t>
      </w:r>
      <w:r w:rsidR="00FE62A4" w:rsidRPr="00881ECE">
        <w:rPr>
          <w:rFonts w:ascii="Arial" w:hAnsi="Arial"/>
          <w:sz w:val="20"/>
          <w:szCs w:val="20"/>
        </w:rPr>
        <w:t xml:space="preserve">a pavimento per garantire il </w:t>
      </w:r>
      <w:r w:rsidR="00FE62A4" w:rsidRPr="0068166C">
        <w:rPr>
          <w:rFonts w:ascii="Arial" w:hAnsi="Arial"/>
          <w:sz w:val="20"/>
          <w:szCs w:val="20"/>
        </w:rPr>
        <w:t>ri</w:t>
      </w:r>
      <w:r w:rsidR="003E128F">
        <w:rPr>
          <w:rFonts w:ascii="Arial" w:hAnsi="Arial"/>
          <w:sz w:val="20"/>
          <w:szCs w:val="20"/>
        </w:rPr>
        <w:softHyphen/>
      </w:r>
      <w:r w:rsidR="00FE62A4" w:rsidRPr="0068166C">
        <w:rPr>
          <w:rFonts w:ascii="Arial" w:hAnsi="Arial"/>
          <w:sz w:val="20"/>
          <w:szCs w:val="20"/>
        </w:rPr>
        <w:t>spetto della distanza di almeno 2 metri tra i collaboratori. Su una superficie di lavoro di 4 metri qua</w:t>
      </w:r>
      <w:r w:rsidR="003E128F">
        <w:rPr>
          <w:rFonts w:ascii="Arial" w:hAnsi="Arial"/>
          <w:sz w:val="20"/>
          <w:szCs w:val="20"/>
        </w:rPr>
        <w:softHyphen/>
      </w:r>
      <w:r w:rsidR="00FE62A4" w:rsidRPr="0068166C">
        <w:rPr>
          <w:rFonts w:ascii="Arial" w:hAnsi="Arial"/>
          <w:sz w:val="20"/>
          <w:szCs w:val="20"/>
        </w:rPr>
        <w:t>drati (superfi</w:t>
      </w:r>
      <w:r w:rsidR="00FE62A4" w:rsidRPr="0068166C">
        <w:rPr>
          <w:rFonts w:ascii="Arial" w:hAnsi="Arial"/>
          <w:sz w:val="20"/>
          <w:szCs w:val="20"/>
        </w:rPr>
        <w:softHyphen/>
        <w:t>cie al suolo) nei locali adibiti ad ufficio, ci può essere una sola persona. Dove non può essere ga</w:t>
      </w:r>
      <w:r w:rsidR="00FE62A4" w:rsidRPr="0068166C">
        <w:rPr>
          <w:rFonts w:ascii="Arial" w:hAnsi="Arial"/>
          <w:sz w:val="20"/>
          <w:szCs w:val="20"/>
        </w:rPr>
        <w:softHyphen/>
        <w:t xml:space="preserve">rantita la distanza minima di 2 m, devono essere predisposti vetri divisori tra le persone (protezioni in plexiglas), che devono essere puliti regolarmente. </w:t>
      </w:r>
    </w:p>
    <w:p w14:paraId="7C8D82FC" w14:textId="257CD3A0" w:rsidR="00815792" w:rsidRPr="0068166C" w:rsidRDefault="00815792" w:rsidP="00815792">
      <w:pPr>
        <w:spacing w:after="0" w:line="280" w:lineRule="exact"/>
        <w:ind w:left="284"/>
        <w:rPr>
          <w:rFonts w:ascii="Arial" w:hAnsi="Arial" w:cs="Arial"/>
          <w:sz w:val="20"/>
          <w:szCs w:val="20"/>
        </w:rPr>
      </w:pPr>
    </w:p>
    <w:p w14:paraId="6632FACE" w14:textId="77777777" w:rsidR="00FE62A4" w:rsidRPr="0068166C" w:rsidRDefault="00FE62A4" w:rsidP="00FE62A4">
      <w:pPr>
        <w:spacing w:after="0" w:line="280" w:lineRule="exact"/>
        <w:ind w:left="284"/>
        <w:rPr>
          <w:rFonts w:ascii="Arial" w:hAnsi="Arial" w:cs="Arial"/>
          <w:sz w:val="20"/>
          <w:szCs w:val="20"/>
        </w:rPr>
      </w:pPr>
      <w:r w:rsidRPr="0068166C">
        <w:rPr>
          <w:rFonts w:ascii="Arial" w:hAnsi="Arial"/>
          <w:sz w:val="20"/>
          <w:szCs w:val="20"/>
        </w:rPr>
        <w:t>Tutti i collaboratori devono lavarsi regolarmente le mani con acqua e detergente, in particolare prima dell’arrivo sul posto di lavoro, prima e dopo le pause.</w:t>
      </w:r>
    </w:p>
    <w:p w14:paraId="464E4FC2" w14:textId="77777777" w:rsidR="00815792" w:rsidRPr="0068166C" w:rsidRDefault="00815792" w:rsidP="00815792">
      <w:pPr>
        <w:spacing w:after="0" w:line="280" w:lineRule="exact"/>
        <w:ind w:left="284"/>
        <w:rPr>
          <w:rFonts w:ascii="Arial" w:hAnsi="Arial" w:cs="Arial"/>
          <w:sz w:val="20"/>
          <w:szCs w:val="20"/>
        </w:rPr>
      </w:pPr>
    </w:p>
    <w:p w14:paraId="45569965" w14:textId="6370012F" w:rsidR="00540FCD" w:rsidRPr="0068166C" w:rsidRDefault="00540FCD" w:rsidP="00B60709">
      <w:pPr>
        <w:spacing w:after="0" w:line="280" w:lineRule="exact"/>
        <w:ind w:left="284"/>
        <w:rPr>
          <w:rFonts w:ascii="Arial" w:hAnsi="Arial" w:cs="Arial"/>
          <w:sz w:val="20"/>
          <w:szCs w:val="20"/>
          <w:lang w:val="it-IT"/>
        </w:rPr>
      </w:pPr>
      <w:r w:rsidRPr="0068166C">
        <w:rPr>
          <w:rFonts w:ascii="Arial" w:hAnsi="Arial"/>
          <w:sz w:val="20"/>
          <w:szCs w:val="20"/>
          <w:lang w:val="it-IT"/>
        </w:rPr>
        <w:t>Gli strumenti di lavoro e comunicazione di uso comune (tra cui maniglie di porte, corrimano, appa</w:t>
      </w:r>
      <w:r w:rsidR="003E128F">
        <w:rPr>
          <w:rFonts w:ascii="Arial" w:hAnsi="Arial"/>
          <w:sz w:val="20"/>
          <w:szCs w:val="20"/>
          <w:lang w:val="it-IT"/>
        </w:rPr>
        <w:softHyphen/>
      </w:r>
      <w:r w:rsidRPr="0068166C">
        <w:rPr>
          <w:rFonts w:ascii="Arial" w:hAnsi="Arial"/>
          <w:sz w:val="20"/>
          <w:szCs w:val="20"/>
          <w:lang w:val="it-IT"/>
        </w:rPr>
        <w:t>recchi da cucina, mobili, attrezzature da ufficio, interruttori ecc.) devono essere puliti e disinfettati regolarmente (almeno una volta al giorno). Deve essere nominata una persona responsabile per garantire lo svolgimento di questi compiti di igiene e possibilmente per registrarli.</w:t>
      </w:r>
    </w:p>
    <w:p w14:paraId="2647A251" w14:textId="77777777" w:rsidR="00815792" w:rsidRPr="0068166C" w:rsidRDefault="00815792" w:rsidP="00815792">
      <w:pPr>
        <w:spacing w:after="0" w:line="280" w:lineRule="exact"/>
        <w:ind w:left="284"/>
        <w:rPr>
          <w:rFonts w:ascii="Arial" w:hAnsi="Arial" w:cs="Arial"/>
          <w:sz w:val="20"/>
          <w:szCs w:val="20"/>
          <w:lang w:val="it-IT"/>
        </w:rPr>
      </w:pPr>
    </w:p>
    <w:p w14:paraId="5E5E1B9B" w14:textId="77777777" w:rsidR="00FE62A4" w:rsidRPr="0068166C" w:rsidRDefault="00FE62A4" w:rsidP="00FE62A4">
      <w:pPr>
        <w:spacing w:after="0" w:line="280" w:lineRule="exact"/>
        <w:ind w:left="284"/>
        <w:rPr>
          <w:rFonts w:ascii="Arial" w:hAnsi="Arial" w:cs="Arial"/>
          <w:sz w:val="20"/>
          <w:szCs w:val="20"/>
        </w:rPr>
      </w:pPr>
      <w:r w:rsidRPr="0068166C">
        <w:rPr>
          <w:rFonts w:ascii="Arial" w:hAnsi="Arial"/>
          <w:sz w:val="20"/>
          <w:szCs w:val="20"/>
        </w:rPr>
        <w:t>Non condividere tazze, bicchieri, piatti, posate o altri utensili; accertarsi che le stoviglie siano lavate con acqua e detersivo dopo l’uso e prima di riporle.</w:t>
      </w:r>
    </w:p>
    <w:p w14:paraId="748BE029" w14:textId="77777777" w:rsidR="00815792" w:rsidRPr="0068166C" w:rsidRDefault="00815792" w:rsidP="00815792">
      <w:pPr>
        <w:spacing w:after="0" w:line="280" w:lineRule="exact"/>
        <w:ind w:left="284"/>
        <w:rPr>
          <w:rFonts w:ascii="Arial" w:hAnsi="Arial" w:cs="Arial"/>
          <w:sz w:val="20"/>
          <w:szCs w:val="20"/>
        </w:rPr>
      </w:pPr>
    </w:p>
    <w:p w14:paraId="352380AD" w14:textId="77777777" w:rsidR="00540FCD" w:rsidRPr="0068166C" w:rsidRDefault="00540FCD" w:rsidP="00B60709">
      <w:pPr>
        <w:spacing w:after="0" w:line="280" w:lineRule="exact"/>
        <w:ind w:left="284"/>
        <w:rPr>
          <w:rFonts w:ascii="Arial" w:hAnsi="Arial" w:cs="Arial"/>
          <w:sz w:val="20"/>
          <w:szCs w:val="20"/>
          <w:lang w:val="it-IT"/>
        </w:rPr>
      </w:pPr>
      <w:r w:rsidRPr="0068166C">
        <w:rPr>
          <w:rFonts w:ascii="Arial" w:hAnsi="Arial"/>
          <w:sz w:val="20"/>
          <w:szCs w:val="20"/>
          <w:lang w:val="it-IT"/>
        </w:rPr>
        <w:t>Le mascherine usate e contaminate e gli asciugamani monouso devono essere smaltiti dopo l’uso in un contenitore richiudibile con coperchio.</w:t>
      </w:r>
    </w:p>
    <w:p w14:paraId="2E0C4963" w14:textId="77777777" w:rsidR="00B60709" w:rsidRPr="0068166C" w:rsidRDefault="00B60709" w:rsidP="00B60709">
      <w:pPr>
        <w:spacing w:after="0" w:line="280" w:lineRule="exact"/>
        <w:ind w:left="284"/>
        <w:rPr>
          <w:rFonts w:ascii="Arial" w:hAnsi="Arial" w:cs="Arial"/>
          <w:sz w:val="20"/>
          <w:szCs w:val="20"/>
          <w:lang w:val="it-IT"/>
        </w:rPr>
      </w:pPr>
    </w:p>
    <w:p w14:paraId="28681AF5" w14:textId="1BF32524" w:rsidR="00540FCD" w:rsidRPr="00180667" w:rsidRDefault="00540FCD" w:rsidP="00B60709">
      <w:pPr>
        <w:spacing w:after="0" w:line="280" w:lineRule="exact"/>
        <w:ind w:left="284"/>
        <w:rPr>
          <w:rFonts w:ascii="Arial" w:hAnsi="Arial" w:cs="Arial"/>
          <w:sz w:val="20"/>
          <w:szCs w:val="20"/>
        </w:rPr>
      </w:pPr>
      <w:r w:rsidRPr="0068166C">
        <w:rPr>
          <w:rFonts w:ascii="Arial" w:hAnsi="Arial"/>
          <w:sz w:val="20"/>
          <w:szCs w:val="20"/>
          <w:lang w:val="it-IT"/>
        </w:rPr>
        <w:t xml:space="preserve">I cestini dei rifiuti devono essere svuotati regolarmente, evitando di toccare i rifiuti e utilizzando sempre ausili come scope e palette. </w:t>
      </w:r>
      <w:r w:rsidR="00267D92" w:rsidRPr="0068166C">
        <w:rPr>
          <w:rFonts w:ascii="Arial" w:hAnsi="Arial"/>
          <w:sz w:val="20"/>
          <w:szCs w:val="20"/>
          <w:lang w:val="it-IT"/>
        </w:rPr>
        <w:t>Per maneggiare i rifiuti indossare sempre dei guanti monouso da smaltire dopo l’utilizzo.</w:t>
      </w:r>
      <w:r w:rsidRPr="0068166C">
        <w:rPr>
          <w:rFonts w:ascii="Arial" w:hAnsi="Arial"/>
          <w:sz w:val="20"/>
          <w:szCs w:val="20"/>
          <w:lang w:val="it-IT"/>
        </w:rPr>
        <w:t xml:space="preserve"> </w:t>
      </w:r>
      <w:r w:rsidRPr="00180667">
        <w:rPr>
          <w:rFonts w:ascii="Arial" w:hAnsi="Arial"/>
          <w:sz w:val="20"/>
          <w:szCs w:val="20"/>
        </w:rPr>
        <w:t>Evitare di comprimere i sacchi dei rifiuti.</w:t>
      </w:r>
    </w:p>
    <w:p w14:paraId="3CDEE120" w14:textId="77777777" w:rsidR="00540FCD" w:rsidRPr="00180667" w:rsidRDefault="00540FCD" w:rsidP="00B60709">
      <w:pPr>
        <w:spacing w:after="0" w:line="280" w:lineRule="exact"/>
        <w:ind w:left="284"/>
        <w:rPr>
          <w:rFonts w:ascii="Arial" w:hAnsi="Arial" w:cs="Arial"/>
          <w:sz w:val="20"/>
          <w:szCs w:val="20"/>
        </w:rPr>
      </w:pPr>
    </w:p>
    <w:p w14:paraId="4D6F6456" w14:textId="77777777" w:rsidR="00B60709" w:rsidRPr="00180667" w:rsidRDefault="00B60709" w:rsidP="00B60709">
      <w:pPr>
        <w:spacing w:after="0" w:line="280" w:lineRule="exact"/>
        <w:ind w:left="284"/>
        <w:rPr>
          <w:rFonts w:ascii="Arial" w:hAnsi="Arial" w:cs="Arial"/>
          <w:sz w:val="20"/>
          <w:szCs w:val="20"/>
        </w:rPr>
      </w:pPr>
    </w:p>
    <w:p w14:paraId="578478E6" w14:textId="660FB1FB" w:rsidR="001C1A53" w:rsidRPr="0068166C" w:rsidRDefault="001C1A53" w:rsidP="001C1A53">
      <w:pPr>
        <w:pStyle w:val="berschrift2"/>
        <w:ind w:left="284"/>
      </w:pPr>
      <w:bookmarkStart w:id="17" w:name="_Toc39820304"/>
      <w:bookmarkStart w:id="18" w:name="_Toc39836650"/>
      <w:r w:rsidRPr="0068166C">
        <w:t>4.4</w:t>
      </w:r>
      <w:r w:rsidRPr="0068166C">
        <w:tab/>
        <w:t>Servizi igienici</w:t>
      </w:r>
      <w:bookmarkEnd w:id="17"/>
      <w:bookmarkEnd w:id="18"/>
    </w:p>
    <w:p w14:paraId="101EE14E" w14:textId="77777777" w:rsidR="001C1A53" w:rsidRPr="0068166C" w:rsidRDefault="001C1A53" w:rsidP="001C1A53">
      <w:pPr>
        <w:spacing w:after="0" w:line="280" w:lineRule="exact"/>
        <w:ind w:left="284"/>
        <w:rPr>
          <w:rFonts w:ascii="Arial" w:hAnsi="Arial" w:cs="Arial"/>
          <w:sz w:val="20"/>
          <w:szCs w:val="20"/>
        </w:rPr>
      </w:pPr>
      <w:r w:rsidRPr="0068166C">
        <w:rPr>
          <w:rFonts w:ascii="Arial" w:hAnsi="Arial"/>
          <w:sz w:val="20"/>
          <w:szCs w:val="20"/>
        </w:rPr>
        <w:t>Anche quando si utilizzano i servizi igienici (WC, lavabi, docce ecc.), occorre mantenere una di</w:t>
      </w:r>
      <w:r w:rsidRPr="0068166C">
        <w:rPr>
          <w:rFonts w:ascii="Arial" w:hAnsi="Arial"/>
          <w:sz w:val="20"/>
          <w:szCs w:val="20"/>
        </w:rPr>
        <w:softHyphen/>
        <w:t>stanza minima di 2 m tra le singole persone e osservare la regola che solo una persona può so</w:t>
      </w:r>
      <w:r w:rsidRPr="0068166C">
        <w:rPr>
          <w:rFonts w:ascii="Arial" w:hAnsi="Arial"/>
          <w:sz w:val="20"/>
          <w:szCs w:val="20"/>
        </w:rPr>
        <w:softHyphen/>
        <w:t xml:space="preserve">stare ogni 4 metri quadrati di superficie (superficie al suolo). </w:t>
      </w:r>
    </w:p>
    <w:p w14:paraId="6CCFF4FE" w14:textId="77777777" w:rsidR="00C97067" w:rsidRPr="0068166C" w:rsidRDefault="00C97067" w:rsidP="00C97067">
      <w:pPr>
        <w:spacing w:after="0" w:line="280" w:lineRule="exact"/>
        <w:ind w:left="284"/>
        <w:rPr>
          <w:rFonts w:ascii="Arial" w:hAnsi="Arial" w:cs="Arial"/>
          <w:sz w:val="20"/>
          <w:szCs w:val="20"/>
        </w:rPr>
      </w:pPr>
    </w:p>
    <w:p w14:paraId="01125DB3" w14:textId="77777777" w:rsidR="00E12D31" w:rsidRPr="0068166C" w:rsidRDefault="00E12D31" w:rsidP="00E12D31">
      <w:pPr>
        <w:spacing w:after="0" w:line="280" w:lineRule="exact"/>
        <w:ind w:left="284"/>
        <w:rPr>
          <w:rFonts w:ascii="Arial" w:hAnsi="Arial" w:cs="Arial"/>
          <w:sz w:val="20"/>
          <w:szCs w:val="20"/>
        </w:rPr>
      </w:pPr>
      <w:r w:rsidRPr="00881ECE">
        <w:rPr>
          <w:rFonts w:ascii="Arial" w:hAnsi="Arial"/>
          <w:sz w:val="20"/>
          <w:szCs w:val="20"/>
        </w:rPr>
        <w:t>Sono forniti dispenser di detergente e asciugamani monouso (necessariamente di carta). Viene in</w:t>
      </w:r>
      <w:r>
        <w:rPr>
          <w:rFonts w:ascii="Arial" w:hAnsi="Arial"/>
          <w:sz w:val="20"/>
          <w:szCs w:val="20"/>
        </w:rPr>
        <w:softHyphen/>
      </w:r>
      <w:r w:rsidRPr="00881ECE">
        <w:rPr>
          <w:rFonts w:ascii="Arial" w:hAnsi="Arial"/>
          <w:sz w:val="20"/>
          <w:szCs w:val="20"/>
        </w:rPr>
        <w:t xml:space="preserve">caricato un addetto per il regolare rifornimento. Gli asciugamani monouso devono essere smaltiti </w:t>
      </w:r>
      <w:r w:rsidRPr="0068166C">
        <w:rPr>
          <w:rFonts w:ascii="Arial" w:hAnsi="Arial"/>
          <w:sz w:val="20"/>
          <w:szCs w:val="20"/>
        </w:rPr>
        <w:t>dopo l’uso in un contenitore richiudibile con coperchio.</w:t>
      </w:r>
    </w:p>
    <w:p w14:paraId="0FAAE9C8" w14:textId="77777777" w:rsidR="00C552F5" w:rsidRPr="0068166C" w:rsidRDefault="00C552F5" w:rsidP="00C552F5">
      <w:pPr>
        <w:spacing w:after="0" w:line="280" w:lineRule="exact"/>
        <w:ind w:left="284"/>
        <w:rPr>
          <w:rFonts w:ascii="Arial" w:hAnsi="Arial" w:cs="Arial"/>
          <w:sz w:val="20"/>
          <w:szCs w:val="20"/>
        </w:rPr>
      </w:pPr>
    </w:p>
    <w:p w14:paraId="21DDDDBC" w14:textId="77777777" w:rsidR="00E12D31" w:rsidRPr="0068166C" w:rsidRDefault="00E12D31" w:rsidP="00E12D31">
      <w:pPr>
        <w:spacing w:after="0" w:line="280" w:lineRule="exact"/>
        <w:ind w:left="284"/>
        <w:rPr>
          <w:rFonts w:ascii="Arial" w:hAnsi="Arial" w:cs="Arial"/>
          <w:sz w:val="20"/>
          <w:szCs w:val="20"/>
        </w:rPr>
      </w:pPr>
      <w:r w:rsidRPr="0068166C">
        <w:rPr>
          <w:rFonts w:ascii="Arial" w:hAnsi="Arial"/>
          <w:sz w:val="20"/>
          <w:szCs w:val="20"/>
        </w:rPr>
        <w:t xml:space="preserve">I servizi ad uso comune (lavabi, docce ecc.) devono essere puliti regolarmente (almeno una volta al giorno). Deve essere nominata una persona responsabile per garantire lo svolgimento di questi compiti di igiene e possibilmente per registrarli. </w:t>
      </w:r>
    </w:p>
    <w:p w14:paraId="2410A2D8" w14:textId="77777777" w:rsidR="001126B9" w:rsidRPr="0068166C" w:rsidRDefault="001126B9" w:rsidP="001126B9">
      <w:pPr>
        <w:spacing w:after="0" w:line="280" w:lineRule="exact"/>
        <w:ind w:left="284"/>
        <w:rPr>
          <w:rFonts w:ascii="Arial" w:hAnsi="Arial" w:cs="Arial"/>
          <w:sz w:val="20"/>
          <w:szCs w:val="20"/>
        </w:rPr>
      </w:pPr>
    </w:p>
    <w:p w14:paraId="5192B8ED" w14:textId="77777777" w:rsidR="00E12D31" w:rsidRPr="0068166C" w:rsidRDefault="00E12D31" w:rsidP="00E12D31">
      <w:pPr>
        <w:spacing w:after="0" w:line="280" w:lineRule="exact"/>
        <w:ind w:left="284"/>
        <w:rPr>
          <w:rFonts w:ascii="Arial" w:hAnsi="Arial" w:cs="Arial"/>
          <w:sz w:val="20"/>
          <w:szCs w:val="20"/>
        </w:rPr>
      </w:pPr>
      <w:r w:rsidRPr="0068166C">
        <w:rPr>
          <w:rFonts w:ascii="Arial" w:hAnsi="Arial"/>
          <w:sz w:val="20"/>
          <w:szCs w:val="20"/>
        </w:rPr>
        <w:t>Organizzare gli orari di lavoro e di pausa in modo scaglionato per ridurre al minimo la presenza contemporanea di persone nei bagni e ai servizi igienici.</w:t>
      </w:r>
    </w:p>
    <w:p w14:paraId="220BA129" w14:textId="77777777" w:rsidR="001126B9" w:rsidRPr="0068166C" w:rsidRDefault="001126B9" w:rsidP="001126B9">
      <w:pPr>
        <w:spacing w:after="0" w:line="280" w:lineRule="exact"/>
        <w:ind w:left="284"/>
        <w:rPr>
          <w:rFonts w:ascii="Arial" w:hAnsi="Arial" w:cs="Arial"/>
          <w:sz w:val="20"/>
          <w:szCs w:val="20"/>
        </w:rPr>
      </w:pPr>
    </w:p>
    <w:p w14:paraId="33326DFC" w14:textId="5FC4ECA3" w:rsidR="00540FCD" w:rsidRPr="0068166C" w:rsidRDefault="00540FCD" w:rsidP="00B60709">
      <w:pPr>
        <w:spacing w:after="0" w:line="280" w:lineRule="exact"/>
        <w:ind w:left="284"/>
        <w:rPr>
          <w:rFonts w:ascii="Arial" w:hAnsi="Arial" w:cs="Arial"/>
          <w:sz w:val="20"/>
          <w:szCs w:val="20"/>
          <w:lang w:val="it-IT"/>
        </w:rPr>
      </w:pPr>
      <w:r w:rsidRPr="0068166C">
        <w:rPr>
          <w:rFonts w:ascii="Arial" w:hAnsi="Arial"/>
          <w:sz w:val="20"/>
          <w:szCs w:val="20"/>
          <w:lang w:val="it-IT"/>
        </w:rPr>
        <w:t>I collaboratori devono indossare propri abiti da lavoro e lavarli regolarmente con detersiv</w:t>
      </w:r>
      <w:r w:rsidR="00FA0529" w:rsidRPr="0068166C">
        <w:rPr>
          <w:rFonts w:ascii="Arial" w:hAnsi="Arial"/>
          <w:sz w:val="20"/>
          <w:szCs w:val="20"/>
          <w:lang w:val="it-IT"/>
        </w:rPr>
        <w:t>i</w:t>
      </w:r>
      <w:r w:rsidRPr="0068166C">
        <w:rPr>
          <w:rFonts w:ascii="Arial" w:hAnsi="Arial"/>
          <w:sz w:val="20"/>
          <w:szCs w:val="20"/>
          <w:lang w:val="it-IT"/>
        </w:rPr>
        <w:t xml:space="preserve"> normal</w:t>
      </w:r>
      <w:r w:rsidR="003E128F">
        <w:rPr>
          <w:rFonts w:ascii="Arial" w:hAnsi="Arial"/>
          <w:sz w:val="20"/>
          <w:szCs w:val="20"/>
          <w:lang w:val="it-IT"/>
        </w:rPr>
        <w:softHyphen/>
      </w:r>
      <w:r w:rsidRPr="0068166C">
        <w:rPr>
          <w:rFonts w:ascii="Arial" w:hAnsi="Arial"/>
          <w:sz w:val="20"/>
          <w:szCs w:val="20"/>
          <w:lang w:val="it-IT"/>
        </w:rPr>
        <w:t>mente disponibil</w:t>
      </w:r>
      <w:r w:rsidR="00FA0529" w:rsidRPr="0068166C">
        <w:rPr>
          <w:rFonts w:ascii="Arial" w:hAnsi="Arial"/>
          <w:sz w:val="20"/>
          <w:szCs w:val="20"/>
          <w:lang w:val="it-IT"/>
        </w:rPr>
        <w:t>i</w:t>
      </w:r>
      <w:r w:rsidRPr="0068166C">
        <w:rPr>
          <w:rFonts w:ascii="Arial" w:hAnsi="Arial"/>
          <w:sz w:val="20"/>
          <w:szCs w:val="20"/>
          <w:lang w:val="it-IT"/>
        </w:rPr>
        <w:t xml:space="preserve"> in commercio.</w:t>
      </w:r>
    </w:p>
    <w:p w14:paraId="30B234B4" w14:textId="77777777" w:rsidR="00540FCD" w:rsidRPr="0068166C" w:rsidRDefault="00540FCD" w:rsidP="00B60709">
      <w:pPr>
        <w:spacing w:after="0" w:line="280" w:lineRule="exact"/>
        <w:ind w:left="284"/>
        <w:rPr>
          <w:rFonts w:ascii="Arial" w:hAnsi="Arial" w:cs="Arial"/>
          <w:sz w:val="20"/>
          <w:szCs w:val="20"/>
          <w:lang w:val="it-IT"/>
        </w:rPr>
      </w:pPr>
    </w:p>
    <w:p w14:paraId="3F9C988C" w14:textId="77777777" w:rsidR="00B60709" w:rsidRPr="0068166C" w:rsidRDefault="00B60709" w:rsidP="00B60709">
      <w:pPr>
        <w:spacing w:after="0" w:line="280" w:lineRule="exact"/>
        <w:ind w:left="284"/>
        <w:rPr>
          <w:rFonts w:ascii="Arial" w:hAnsi="Arial" w:cs="Arial"/>
          <w:sz w:val="20"/>
          <w:szCs w:val="20"/>
          <w:lang w:val="it-IT"/>
        </w:rPr>
      </w:pPr>
    </w:p>
    <w:p w14:paraId="75950910" w14:textId="77777777" w:rsidR="00540FCD" w:rsidRPr="0068166C" w:rsidRDefault="00540FCD" w:rsidP="00540FCD">
      <w:pPr>
        <w:pStyle w:val="berschrift2"/>
        <w:ind w:left="284"/>
        <w:rPr>
          <w:lang w:val="it-IT"/>
        </w:rPr>
      </w:pPr>
      <w:bookmarkStart w:id="19" w:name="_Toc39143375"/>
      <w:bookmarkStart w:id="20" w:name="_Toc39836651"/>
      <w:r w:rsidRPr="0068166C">
        <w:rPr>
          <w:lang w:val="it-IT"/>
        </w:rPr>
        <w:t>4.5</w:t>
      </w:r>
      <w:r w:rsidRPr="0068166C">
        <w:rPr>
          <w:lang w:val="it-IT"/>
        </w:rPr>
        <w:tab/>
        <w:t>Servizio esterno / Montaggio</w:t>
      </w:r>
      <w:bookmarkEnd w:id="19"/>
      <w:r w:rsidRPr="0068166C">
        <w:rPr>
          <w:lang w:val="it-IT"/>
        </w:rPr>
        <w:t xml:space="preserve"> / Cantiere</w:t>
      </w:r>
      <w:bookmarkEnd w:id="20"/>
    </w:p>
    <w:p w14:paraId="71899702" w14:textId="77777777" w:rsidR="00540FCD" w:rsidRPr="0068166C" w:rsidRDefault="00540FCD" w:rsidP="00B60709">
      <w:pPr>
        <w:spacing w:after="0" w:line="280" w:lineRule="exact"/>
        <w:ind w:left="284"/>
        <w:rPr>
          <w:rFonts w:ascii="Arial" w:hAnsi="Arial" w:cs="Arial"/>
          <w:sz w:val="20"/>
          <w:szCs w:val="20"/>
          <w:lang w:val="it-IT"/>
        </w:rPr>
      </w:pPr>
      <w:r w:rsidRPr="0068166C">
        <w:rPr>
          <w:rFonts w:ascii="Arial" w:hAnsi="Arial"/>
          <w:sz w:val="20"/>
          <w:szCs w:val="20"/>
          <w:lang w:val="it-IT"/>
        </w:rPr>
        <w:t xml:space="preserve">La distanza di 2 metri vale anche per i veicoli. In linea di principio, i veicoli devono essere occupati da una sola persona, ossia il conducente (giro individuale). Qualora ciò non sia possibile e il tempo di contatto tra le persone superi i 15 minuti, le persone presenti nel veicolo devono indossare una mascherina protettiva. </w:t>
      </w:r>
    </w:p>
    <w:p w14:paraId="46730CA8" w14:textId="77777777" w:rsidR="00B60709" w:rsidRPr="0068166C" w:rsidRDefault="00B60709" w:rsidP="00B60709">
      <w:pPr>
        <w:spacing w:after="0" w:line="280" w:lineRule="exact"/>
        <w:ind w:left="284"/>
        <w:rPr>
          <w:rFonts w:ascii="Arial" w:hAnsi="Arial" w:cs="Arial"/>
          <w:sz w:val="20"/>
          <w:szCs w:val="20"/>
          <w:lang w:val="it-IT"/>
        </w:rPr>
      </w:pPr>
    </w:p>
    <w:p w14:paraId="46B95648" w14:textId="2B91B4FE" w:rsidR="00540FCD" w:rsidRPr="0068166C" w:rsidRDefault="00540FCD" w:rsidP="00B60709">
      <w:pPr>
        <w:spacing w:after="0" w:line="280" w:lineRule="exact"/>
        <w:ind w:left="284"/>
        <w:rPr>
          <w:rFonts w:ascii="Arial" w:hAnsi="Arial" w:cs="Arial"/>
          <w:sz w:val="20"/>
          <w:szCs w:val="20"/>
          <w:lang w:val="it-IT"/>
        </w:rPr>
      </w:pPr>
      <w:r w:rsidRPr="0068166C">
        <w:rPr>
          <w:rFonts w:ascii="Arial" w:hAnsi="Arial"/>
          <w:sz w:val="20"/>
          <w:szCs w:val="20"/>
          <w:lang w:val="it-IT"/>
        </w:rPr>
        <w:t>Per eventuali contatti presso la sede del cliente o con i clienti e con i collaboratori di altre imprese in cantiere, si applicano tutte le misure di distanziamento e igiene specificate. Ulteriori provvedi</w:t>
      </w:r>
      <w:r w:rsidR="003E128F">
        <w:rPr>
          <w:rFonts w:ascii="Arial" w:hAnsi="Arial"/>
          <w:sz w:val="20"/>
          <w:szCs w:val="20"/>
          <w:lang w:val="it-IT"/>
        </w:rPr>
        <w:softHyphen/>
      </w:r>
      <w:r w:rsidRPr="0068166C">
        <w:rPr>
          <w:rFonts w:ascii="Arial" w:hAnsi="Arial"/>
          <w:sz w:val="20"/>
          <w:szCs w:val="20"/>
          <w:lang w:val="it-IT"/>
        </w:rPr>
        <w:t>menti di protezione per i cantieri possono essere imposti dai responsabili di cantiere (es. osservare la distanza di 2 m anche nei container di cantiere); questi devono essere rigorosamente rispettat</w:t>
      </w:r>
      <w:r w:rsidR="00FA0529" w:rsidRPr="0068166C">
        <w:rPr>
          <w:rFonts w:ascii="Arial" w:hAnsi="Arial"/>
          <w:sz w:val="20"/>
          <w:szCs w:val="20"/>
          <w:lang w:val="it-IT"/>
        </w:rPr>
        <w:t>i</w:t>
      </w:r>
      <w:r w:rsidRPr="0068166C">
        <w:rPr>
          <w:rFonts w:ascii="Arial" w:hAnsi="Arial"/>
          <w:sz w:val="20"/>
          <w:szCs w:val="20"/>
          <w:lang w:val="it-IT"/>
        </w:rPr>
        <w:t>. Ciò vale in particolare per la regola del distanziamento di 2 m e, nell’impossibilità di rispettarla, per l’obbligo di indossare la mascherina protettiva, per le misure di igiene riguardanti le mani</w:t>
      </w:r>
      <w:r w:rsidR="00040AAA" w:rsidRPr="0068166C">
        <w:rPr>
          <w:rFonts w:ascii="Arial" w:hAnsi="Arial"/>
          <w:sz w:val="20"/>
          <w:szCs w:val="20"/>
          <w:lang w:val="it-IT"/>
        </w:rPr>
        <w:t>,</w:t>
      </w:r>
      <w:r w:rsidRPr="0068166C">
        <w:rPr>
          <w:rFonts w:ascii="Arial" w:hAnsi="Arial"/>
          <w:sz w:val="20"/>
          <w:szCs w:val="20"/>
          <w:lang w:val="it-IT"/>
        </w:rPr>
        <w:t xml:space="preserve"> la pulizia e la disinfezione delle attrezzature di lavoro di uso comune, ecc. Il personale addetto al montaggio è inoltre dotato di disinfettante. Inoltre, è imperativo osservare l’appendice 6.4 «Lista di controllo per cantieri».</w:t>
      </w:r>
    </w:p>
    <w:p w14:paraId="4F2FEC69" w14:textId="77777777" w:rsidR="00B60709" w:rsidRPr="0068166C" w:rsidRDefault="00B60709" w:rsidP="00B60709">
      <w:pPr>
        <w:spacing w:after="0" w:line="280" w:lineRule="exact"/>
        <w:ind w:left="284"/>
        <w:rPr>
          <w:rFonts w:ascii="Arial" w:hAnsi="Arial" w:cs="Arial"/>
          <w:sz w:val="20"/>
          <w:szCs w:val="20"/>
          <w:lang w:val="it-IT"/>
        </w:rPr>
      </w:pPr>
    </w:p>
    <w:p w14:paraId="7C8D5354" w14:textId="20914CE0" w:rsidR="00540FCD" w:rsidRPr="0068166C" w:rsidRDefault="00540FCD" w:rsidP="00B60709">
      <w:pPr>
        <w:spacing w:after="0" w:line="280" w:lineRule="exact"/>
        <w:ind w:left="284"/>
        <w:rPr>
          <w:rFonts w:ascii="Arial" w:hAnsi="Arial" w:cs="Arial"/>
          <w:sz w:val="20"/>
          <w:szCs w:val="20"/>
          <w:lang w:val="it-IT"/>
        </w:rPr>
      </w:pPr>
      <w:r w:rsidRPr="0068166C">
        <w:rPr>
          <w:rFonts w:ascii="Arial" w:hAnsi="Arial"/>
          <w:sz w:val="20"/>
          <w:szCs w:val="20"/>
          <w:lang w:val="it-IT"/>
        </w:rPr>
        <w:t>I veicoli, le attrezzature di lavoro, gli strumenti, gli utensili, gli apparecchi ecc. di uso comune de</w:t>
      </w:r>
      <w:r w:rsidR="003E128F">
        <w:rPr>
          <w:rFonts w:ascii="Arial" w:hAnsi="Arial"/>
          <w:sz w:val="20"/>
          <w:szCs w:val="20"/>
          <w:lang w:val="it-IT"/>
        </w:rPr>
        <w:softHyphen/>
      </w:r>
      <w:r w:rsidRPr="0068166C">
        <w:rPr>
          <w:rFonts w:ascii="Arial" w:hAnsi="Arial"/>
          <w:sz w:val="20"/>
          <w:szCs w:val="20"/>
          <w:lang w:val="it-IT"/>
        </w:rPr>
        <w:t xml:space="preserve">vono essere puliti </w:t>
      </w:r>
      <w:r w:rsidR="000940BD" w:rsidRPr="0068166C">
        <w:rPr>
          <w:rFonts w:ascii="Arial" w:hAnsi="Arial"/>
          <w:sz w:val="20"/>
          <w:szCs w:val="20"/>
          <w:lang w:val="it-IT"/>
        </w:rPr>
        <w:t>e</w:t>
      </w:r>
      <w:r w:rsidRPr="0068166C">
        <w:rPr>
          <w:rFonts w:ascii="Arial" w:hAnsi="Arial"/>
          <w:sz w:val="20"/>
          <w:szCs w:val="20"/>
          <w:lang w:val="it-IT"/>
        </w:rPr>
        <w:t xml:space="preserve"> disinfettati (ogni giorno) dopo l’uso nel montaggio prima di essere riposti in ga</w:t>
      </w:r>
      <w:r w:rsidR="003E128F">
        <w:rPr>
          <w:rFonts w:ascii="Arial" w:hAnsi="Arial"/>
          <w:sz w:val="20"/>
          <w:szCs w:val="20"/>
          <w:lang w:val="it-IT"/>
        </w:rPr>
        <w:softHyphen/>
      </w:r>
      <w:r w:rsidRPr="0068166C">
        <w:rPr>
          <w:rFonts w:ascii="Arial" w:hAnsi="Arial"/>
          <w:sz w:val="20"/>
          <w:szCs w:val="20"/>
          <w:lang w:val="it-IT"/>
        </w:rPr>
        <w:t xml:space="preserve">rage, magazzino, deposito ecc. e, possibilmente, occorre registrare queste operazioni. </w:t>
      </w:r>
      <w:bookmarkStart w:id="21" w:name="_Hlk39144628"/>
    </w:p>
    <w:p w14:paraId="54C2BFE4" w14:textId="77777777" w:rsidR="00B60709" w:rsidRPr="0068166C" w:rsidRDefault="00B60709" w:rsidP="00B60709">
      <w:pPr>
        <w:spacing w:after="0" w:line="280" w:lineRule="exact"/>
        <w:ind w:left="284"/>
        <w:rPr>
          <w:rFonts w:ascii="Arial" w:hAnsi="Arial" w:cs="Arial"/>
          <w:sz w:val="20"/>
          <w:szCs w:val="20"/>
          <w:lang w:val="it-IT"/>
        </w:rPr>
      </w:pPr>
    </w:p>
    <w:p w14:paraId="4E4869C4" w14:textId="5B6FAD7A" w:rsidR="00540FCD" w:rsidRPr="0068166C" w:rsidRDefault="00540FCD" w:rsidP="00B60709">
      <w:pPr>
        <w:spacing w:after="0" w:line="280" w:lineRule="exact"/>
        <w:ind w:left="284"/>
        <w:rPr>
          <w:rFonts w:ascii="Arial" w:hAnsi="Arial" w:cs="Arial"/>
          <w:sz w:val="20"/>
          <w:szCs w:val="20"/>
          <w:lang w:val="it-IT"/>
        </w:rPr>
      </w:pPr>
      <w:r w:rsidRPr="0068166C">
        <w:rPr>
          <w:rFonts w:ascii="Arial" w:hAnsi="Arial"/>
          <w:sz w:val="20"/>
          <w:szCs w:val="20"/>
          <w:lang w:val="it-IT"/>
        </w:rPr>
        <w:t xml:space="preserve">Le mascherine usate e contaminate </w:t>
      </w:r>
      <w:r w:rsidR="002811E6" w:rsidRPr="0068166C">
        <w:rPr>
          <w:rFonts w:ascii="Arial" w:hAnsi="Arial"/>
          <w:sz w:val="20"/>
          <w:szCs w:val="20"/>
          <w:lang w:val="it-IT"/>
        </w:rPr>
        <w:t>così come</w:t>
      </w:r>
      <w:r w:rsidRPr="0068166C">
        <w:rPr>
          <w:rFonts w:ascii="Arial" w:hAnsi="Arial"/>
          <w:sz w:val="20"/>
          <w:szCs w:val="20"/>
          <w:lang w:val="it-IT"/>
        </w:rPr>
        <w:t xml:space="preserve"> gli asciugamani monouso devono essere smaltiti dopo l’uso in un contenitore richiudibile con coperchio.</w:t>
      </w:r>
      <w:bookmarkEnd w:id="21"/>
    </w:p>
    <w:p w14:paraId="4B0E592C" w14:textId="77777777" w:rsidR="00B60709" w:rsidRPr="0068166C" w:rsidRDefault="00B60709" w:rsidP="00B60709">
      <w:pPr>
        <w:spacing w:after="0" w:line="280" w:lineRule="exact"/>
        <w:ind w:left="284"/>
        <w:rPr>
          <w:rFonts w:ascii="Arial" w:hAnsi="Arial" w:cs="Arial"/>
          <w:sz w:val="20"/>
          <w:szCs w:val="20"/>
          <w:lang w:val="it-IT"/>
        </w:rPr>
      </w:pPr>
    </w:p>
    <w:p w14:paraId="007FC614" w14:textId="77777777" w:rsidR="00B60709" w:rsidRPr="0068166C" w:rsidRDefault="00B60709" w:rsidP="00B60709">
      <w:pPr>
        <w:spacing w:after="0" w:line="280" w:lineRule="exact"/>
        <w:ind w:left="284"/>
        <w:rPr>
          <w:rFonts w:ascii="Arial" w:hAnsi="Arial" w:cs="Arial"/>
          <w:sz w:val="20"/>
          <w:szCs w:val="20"/>
          <w:lang w:val="it-IT"/>
        </w:rPr>
      </w:pPr>
    </w:p>
    <w:p w14:paraId="52416B56" w14:textId="21F99E73" w:rsidR="00E12D31" w:rsidRPr="0068166C" w:rsidRDefault="00E12D31" w:rsidP="00E12D31">
      <w:pPr>
        <w:pStyle w:val="berschrift2"/>
        <w:ind w:left="284"/>
      </w:pPr>
      <w:bookmarkStart w:id="22" w:name="_Toc39820302"/>
      <w:bookmarkStart w:id="23" w:name="_Toc39836652"/>
      <w:r w:rsidRPr="0068166C">
        <w:t>4.6</w:t>
      </w:r>
      <w:r w:rsidR="009E0BD9">
        <w:tab/>
      </w:r>
      <w:r w:rsidRPr="0068166C">
        <w:t>Esposizione / Vendita</w:t>
      </w:r>
      <w:bookmarkEnd w:id="22"/>
      <w:bookmarkEnd w:id="23"/>
    </w:p>
    <w:p w14:paraId="379E4CA3" w14:textId="057C2719" w:rsidR="00540FCD" w:rsidRPr="0068166C" w:rsidRDefault="00540FCD" w:rsidP="004A27D3">
      <w:pPr>
        <w:spacing w:after="0" w:line="280" w:lineRule="exact"/>
        <w:ind w:left="284"/>
        <w:rPr>
          <w:rFonts w:ascii="Arial" w:hAnsi="Arial" w:cs="Arial"/>
          <w:sz w:val="20"/>
          <w:szCs w:val="20"/>
          <w:lang w:val="it-IT"/>
        </w:rPr>
      </w:pPr>
      <w:r w:rsidRPr="0068166C">
        <w:rPr>
          <w:rFonts w:ascii="Arial" w:hAnsi="Arial"/>
          <w:sz w:val="20"/>
          <w:szCs w:val="20"/>
          <w:lang w:val="it-IT"/>
        </w:rPr>
        <w:t xml:space="preserve">Le postazioni di lavoro devono essere allestite in modo che i collaboratori possano mantenere una distanza sufficiente dalle altre persone in azienda (almeno 2 metri). Se </w:t>
      </w:r>
      <w:r w:rsidR="00930A2F" w:rsidRPr="0068166C">
        <w:rPr>
          <w:rFonts w:ascii="Arial" w:hAnsi="Arial"/>
          <w:sz w:val="20"/>
          <w:szCs w:val="20"/>
          <w:lang w:val="it-IT"/>
        </w:rPr>
        <w:t xml:space="preserve">questo </w:t>
      </w:r>
      <w:r w:rsidRPr="0068166C">
        <w:rPr>
          <w:rFonts w:ascii="Arial" w:hAnsi="Arial"/>
          <w:sz w:val="20"/>
          <w:szCs w:val="20"/>
          <w:lang w:val="it-IT"/>
        </w:rPr>
        <w:t>per determinati la</w:t>
      </w:r>
      <w:r w:rsidR="003E128F">
        <w:rPr>
          <w:rFonts w:ascii="Arial" w:hAnsi="Arial"/>
          <w:sz w:val="20"/>
          <w:szCs w:val="20"/>
          <w:lang w:val="it-IT"/>
        </w:rPr>
        <w:softHyphen/>
      </w:r>
      <w:r w:rsidRPr="0068166C">
        <w:rPr>
          <w:rFonts w:ascii="Arial" w:hAnsi="Arial"/>
          <w:sz w:val="20"/>
          <w:szCs w:val="20"/>
          <w:lang w:val="it-IT"/>
        </w:rPr>
        <w:t>vori, come colloqui di vendita, dimostrazioni di prodotti, presentazioni e simili</w:t>
      </w:r>
      <w:r w:rsidR="003F15B4" w:rsidRPr="0068166C">
        <w:rPr>
          <w:rFonts w:ascii="Arial" w:hAnsi="Arial"/>
          <w:sz w:val="20"/>
          <w:szCs w:val="20"/>
          <w:lang w:val="it-IT"/>
        </w:rPr>
        <w:t>,</w:t>
      </w:r>
      <w:r w:rsidRPr="0068166C">
        <w:rPr>
          <w:rFonts w:ascii="Arial" w:hAnsi="Arial"/>
          <w:sz w:val="20"/>
          <w:szCs w:val="20"/>
          <w:lang w:val="it-IT"/>
        </w:rPr>
        <w:t xml:space="preserve"> non è possibile, i contatti devono essere </w:t>
      </w:r>
      <w:r w:rsidR="00752DBA" w:rsidRPr="0068166C">
        <w:rPr>
          <w:rFonts w:ascii="Arial" w:hAnsi="Arial"/>
          <w:sz w:val="20"/>
          <w:szCs w:val="20"/>
          <w:lang w:val="it-IT"/>
        </w:rPr>
        <w:t xml:space="preserve">ridotti al minimo </w:t>
      </w:r>
      <w:r w:rsidRPr="0068166C">
        <w:rPr>
          <w:rFonts w:ascii="Arial" w:hAnsi="Arial"/>
          <w:sz w:val="20"/>
          <w:szCs w:val="20"/>
          <w:lang w:val="it-IT"/>
        </w:rPr>
        <w:t xml:space="preserve">(massimo 15 minuti al giorno). Se la distanza minima non può essere rispettata, i collaboratori interessati devono indossare mascherine di protezione.  </w:t>
      </w:r>
    </w:p>
    <w:p w14:paraId="4EEEDF28" w14:textId="77777777" w:rsidR="001E4BD6" w:rsidRPr="0068166C" w:rsidRDefault="001E4BD6" w:rsidP="001E4BD6">
      <w:pPr>
        <w:spacing w:after="0" w:line="280" w:lineRule="exact"/>
        <w:ind w:left="284"/>
        <w:rPr>
          <w:rFonts w:ascii="Arial" w:hAnsi="Arial" w:cs="Arial"/>
          <w:sz w:val="20"/>
          <w:szCs w:val="20"/>
          <w:lang w:val="it-IT"/>
        </w:rPr>
      </w:pPr>
    </w:p>
    <w:p w14:paraId="27DE6200" w14:textId="77777777" w:rsidR="00841B27" w:rsidRPr="00180667" w:rsidRDefault="00841B27" w:rsidP="00841B27">
      <w:pPr>
        <w:spacing w:after="0" w:line="280" w:lineRule="exact"/>
        <w:ind w:left="284"/>
        <w:rPr>
          <w:rFonts w:ascii="Arial" w:hAnsi="Arial" w:cs="Arial"/>
          <w:sz w:val="20"/>
          <w:szCs w:val="20"/>
        </w:rPr>
      </w:pPr>
      <w:r w:rsidRPr="0068166C">
        <w:rPr>
          <w:rFonts w:ascii="Arial" w:hAnsi="Arial"/>
          <w:sz w:val="20"/>
          <w:szCs w:val="20"/>
        </w:rPr>
        <w:t>Laddove lo spazio è limitato o le postazioni di lavoro non sono chiaramente delimitate, applicare una segnaletica a pavimento per garantire il rispetto della distanza di almeno 2 metri tra i collabora</w:t>
      </w:r>
      <w:r w:rsidRPr="0068166C">
        <w:rPr>
          <w:rFonts w:ascii="Arial" w:hAnsi="Arial"/>
          <w:sz w:val="20"/>
          <w:szCs w:val="20"/>
        </w:rPr>
        <w:softHyphen/>
        <w:t xml:space="preserve">tori e clienti. Su una superficie di lavoro di 10 metri quadrati ci può essere una sola persona. </w:t>
      </w:r>
      <w:r w:rsidRPr="00180667">
        <w:rPr>
          <w:rFonts w:ascii="Arial" w:hAnsi="Arial"/>
          <w:sz w:val="20"/>
          <w:szCs w:val="20"/>
        </w:rPr>
        <w:t>Even</w:t>
      </w:r>
      <w:r w:rsidRPr="00180667">
        <w:rPr>
          <w:rFonts w:ascii="Arial" w:hAnsi="Arial"/>
          <w:sz w:val="20"/>
          <w:szCs w:val="20"/>
        </w:rPr>
        <w:softHyphen/>
        <w:t>tuali (inevitabili) code devono essere spostate all’esterno.</w:t>
      </w:r>
    </w:p>
    <w:p w14:paraId="196268FA" w14:textId="77777777" w:rsidR="00841B27" w:rsidRPr="00180667" w:rsidRDefault="00841B27" w:rsidP="00841B27">
      <w:pPr>
        <w:spacing w:after="0" w:line="280" w:lineRule="exact"/>
        <w:ind w:left="284"/>
        <w:rPr>
          <w:rFonts w:ascii="Arial" w:hAnsi="Arial" w:cs="Arial"/>
          <w:sz w:val="20"/>
          <w:szCs w:val="20"/>
        </w:rPr>
      </w:pPr>
    </w:p>
    <w:p w14:paraId="1E2E418A" w14:textId="77777777" w:rsidR="00841B27" w:rsidRPr="0068166C" w:rsidRDefault="00841B27" w:rsidP="00841B27">
      <w:pPr>
        <w:spacing w:after="0" w:line="280" w:lineRule="exact"/>
        <w:ind w:left="284"/>
        <w:rPr>
          <w:rFonts w:ascii="Arial" w:hAnsi="Arial" w:cs="Arial"/>
          <w:sz w:val="20"/>
          <w:szCs w:val="20"/>
        </w:rPr>
      </w:pPr>
      <w:r w:rsidRPr="0068166C">
        <w:rPr>
          <w:rFonts w:ascii="Arial" w:hAnsi="Arial"/>
          <w:sz w:val="20"/>
          <w:szCs w:val="20"/>
        </w:rPr>
        <w:t>Nel caso di banchi di vendita, casse, piccoli tavoli da riunione ecc., dove non può essere garantita la distanza minima di 2 m, devono essere predisposti vetri divisori tra le persone (protezioni in ple</w:t>
      </w:r>
      <w:r w:rsidRPr="0068166C">
        <w:rPr>
          <w:rFonts w:ascii="Arial" w:hAnsi="Arial"/>
          <w:sz w:val="20"/>
          <w:szCs w:val="20"/>
        </w:rPr>
        <w:softHyphen/>
        <w:t xml:space="preserve">xiglas), che devono essere puliti regolarmente. </w:t>
      </w:r>
    </w:p>
    <w:p w14:paraId="6F950965" w14:textId="77777777" w:rsidR="00841B27" w:rsidRPr="0068166C" w:rsidRDefault="00841B27" w:rsidP="001434CC">
      <w:pPr>
        <w:spacing w:after="0" w:line="280" w:lineRule="exact"/>
        <w:ind w:left="284"/>
        <w:rPr>
          <w:rFonts w:ascii="Arial" w:hAnsi="Arial"/>
          <w:sz w:val="20"/>
          <w:szCs w:val="20"/>
        </w:rPr>
      </w:pPr>
    </w:p>
    <w:p w14:paraId="7BC931C3" w14:textId="77777777" w:rsidR="00841B27" w:rsidRPr="0068166C" w:rsidRDefault="00841B27" w:rsidP="00841B27">
      <w:pPr>
        <w:spacing w:after="0" w:line="280" w:lineRule="exact"/>
        <w:ind w:left="284"/>
        <w:rPr>
          <w:rFonts w:ascii="Arial" w:hAnsi="Arial" w:cs="Arial"/>
          <w:sz w:val="20"/>
          <w:szCs w:val="20"/>
        </w:rPr>
      </w:pPr>
      <w:r w:rsidRPr="0068166C">
        <w:rPr>
          <w:rFonts w:ascii="Arial" w:hAnsi="Arial"/>
          <w:sz w:val="20"/>
          <w:szCs w:val="20"/>
        </w:rPr>
        <w:t>Tutti i collaboratori devono lavarsi regolarmente le mani con acqua e detergente, in particolare prima dell’arrivo sul posto di lavoro, prima e dopo le pause. Laddove le condizioni locali non con</w:t>
      </w:r>
      <w:r w:rsidRPr="0068166C">
        <w:rPr>
          <w:rFonts w:ascii="Arial" w:hAnsi="Arial"/>
          <w:sz w:val="20"/>
          <w:szCs w:val="20"/>
        </w:rPr>
        <w:softHyphen/>
        <w:t>sentono (sicurezza sul lavoro, igiene, ragionevolezza) che i clienti (visitatori) possano utilizzare i servizi igienici esistenti dell’impresa per lavarsi le mani, deve essere predisposto un disinfettante.</w:t>
      </w:r>
    </w:p>
    <w:p w14:paraId="17B18C95" w14:textId="77777777" w:rsidR="001434CC" w:rsidRPr="0068166C" w:rsidRDefault="001434CC" w:rsidP="001434CC">
      <w:pPr>
        <w:spacing w:after="0" w:line="280" w:lineRule="exact"/>
        <w:ind w:left="284"/>
        <w:rPr>
          <w:rFonts w:ascii="Arial" w:hAnsi="Arial" w:cs="Arial"/>
          <w:sz w:val="20"/>
          <w:szCs w:val="20"/>
        </w:rPr>
      </w:pPr>
    </w:p>
    <w:p w14:paraId="116AFF8E" w14:textId="380210A8" w:rsidR="00540FCD" w:rsidRPr="0068166C" w:rsidRDefault="00540FCD" w:rsidP="004A27D3">
      <w:pPr>
        <w:spacing w:after="0" w:line="280" w:lineRule="exact"/>
        <w:ind w:left="284"/>
        <w:rPr>
          <w:rFonts w:ascii="Arial" w:hAnsi="Arial" w:cs="Arial"/>
          <w:sz w:val="20"/>
          <w:szCs w:val="20"/>
          <w:lang w:val="it-IT"/>
        </w:rPr>
      </w:pPr>
      <w:r w:rsidRPr="0068166C">
        <w:rPr>
          <w:rFonts w:ascii="Arial" w:hAnsi="Arial"/>
          <w:sz w:val="20"/>
          <w:szCs w:val="20"/>
          <w:lang w:val="it-IT"/>
        </w:rPr>
        <w:t>Gli strumenti di lavoro e comunicazione di uso comune (tra cui maniglie di porte, interruttori, ta</w:t>
      </w:r>
      <w:r w:rsidR="003E128F">
        <w:rPr>
          <w:rFonts w:ascii="Arial" w:hAnsi="Arial"/>
          <w:sz w:val="20"/>
          <w:szCs w:val="20"/>
          <w:lang w:val="it-IT"/>
        </w:rPr>
        <w:softHyphen/>
      </w:r>
      <w:r w:rsidRPr="0068166C">
        <w:rPr>
          <w:rFonts w:ascii="Arial" w:hAnsi="Arial"/>
          <w:sz w:val="20"/>
          <w:szCs w:val="20"/>
          <w:lang w:val="it-IT"/>
        </w:rPr>
        <w:t>stiere, corrimano, apparecchi dimostrativi, oggetti in esposizione ecc.) devono essere puliti e disin</w:t>
      </w:r>
      <w:r w:rsidR="003E128F">
        <w:rPr>
          <w:rFonts w:ascii="Arial" w:hAnsi="Arial"/>
          <w:sz w:val="20"/>
          <w:szCs w:val="20"/>
          <w:lang w:val="it-IT"/>
        </w:rPr>
        <w:softHyphen/>
      </w:r>
      <w:r w:rsidRPr="0068166C">
        <w:rPr>
          <w:rFonts w:ascii="Arial" w:hAnsi="Arial"/>
          <w:sz w:val="20"/>
          <w:szCs w:val="20"/>
          <w:lang w:val="it-IT"/>
        </w:rPr>
        <w:t>fettati regolarmente (almeno una volta al giorno). Deve essere nominata una persona responsabile per garantire lo svolgimento di questi compiti di igiene e possibilmente per registrarli. Gli opuscoli e la documentazione devono essere consegnati personalmente a terzi (no self-service).</w:t>
      </w:r>
    </w:p>
    <w:p w14:paraId="50DAB2BE" w14:textId="77777777" w:rsidR="004A27D3" w:rsidRPr="0068166C" w:rsidRDefault="004A27D3" w:rsidP="004A27D3">
      <w:pPr>
        <w:spacing w:after="0" w:line="280" w:lineRule="exact"/>
        <w:ind w:left="284"/>
        <w:rPr>
          <w:rFonts w:ascii="Arial" w:hAnsi="Arial" w:cs="Arial"/>
          <w:sz w:val="20"/>
          <w:szCs w:val="20"/>
          <w:lang w:val="it-IT"/>
        </w:rPr>
      </w:pPr>
    </w:p>
    <w:p w14:paraId="7107F9CA" w14:textId="50ABF865" w:rsidR="00540FCD" w:rsidRPr="0068166C" w:rsidRDefault="00540FCD" w:rsidP="004A27D3">
      <w:pPr>
        <w:spacing w:after="0" w:line="280" w:lineRule="exact"/>
        <w:ind w:left="284"/>
        <w:rPr>
          <w:rFonts w:ascii="Arial" w:hAnsi="Arial" w:cs="Arial"/>
          <w:sz w:val="20"/>
          <w:szCs w:val="20"/>
          <w:lang w:val="it-IT"/>
        </w:rPr>
      </w:pPr>
      <w:r w:rsidRPr="0068166C">
        <w:rPr>
          <w:rFonts w:ascii="Arial" w:hAnsi="Arial"/>
          <w:sz w:val="20"/>
          <w:szCs w:val="20"/>
          <w:lang w:val="it-IT"/>
        </w:rPr>
        <w:t xml:space="preserve">Le mascherine usate e contaminate </w:t>
      </w:r>
      <w:r w:rsidR="005E6670" w:rsidRPr="0068166C">
        <w:rPr>
          <w:rFonts w:ascii="Arial" w:hAnsi="Arial"/>
          <w:sz w:val="20"/>
          <w:szCs w:val="20"/>
          <w:lang w:val="it-IT"/>
        </w:rPr>
        <w:t>così come</w:t>
      </w:r>
      <w:r w:rsidRPr="0068166C">
        <w:rPr>
          <w:rFonts w:ascii="Arial" w:hAnsi="Arial"/>
          <w:sz w:val="20"/>
          <w:szCs w:val="20"/>
          <w:lang w:val="it-IT"/>
        </w:rPr>
        <w:t xml:space="preserve"> gli asciugamani monouso devono essere smaltiti dopo l’uso in un contenitore richiudibile con coperchio.</w:t>
      </w:r>
    </w:p>
    <w:p w14:paraId="5A06A142" w14:textId="77777777" w:rsidR="004A27D3" w:rsidRPr="0068166C" w:rsidRDefault="004A27D3" w:rsidP="004A27D3">
      <w:pPr>
        <w:spacing w:after="0" w:line="280" w:lineRule="exact"/>
        <w:ind w:left="284"/>
        <w:rPr>
          <w:rFonts w:ascii="Arial" w:hAnsi="Arial" w:cs="Arial"/>
          <w:sz w:val="20"/>
          <w:szCs w:val="20"/>
          <w:lang w:val="it-IT"/>
        </w:rPr>
      </w:pPr>
    </w:p>
    <w:p w14:paraId="03EEE921" w14:textId="77777777" w:rsidR="00841B27" w:rsidRPr="0068166C" w:rsidRDefault="00841B27" w:rsidP="00841B27">
      <w:pPr>
        <w:spacing w:after="0" w:line="280" w:lineRule="exact"/>
        <w:ind w:left="284"/>
        <w:rPr>
          <w:rFonts w:ascii="Arial" w:hAnsi="Arial" w:cs="Arial"/>
          <w:sz w:val="20"/>
          <w:szCs w:val="20"/>
        </w:rPr>
      </w:pPr>
      <w:r w:rsidRPr="0068166C">
        <w:rPr>
          <w:rFonts w:ascii="Arial" w:hAnsi="Arial"/>
          <w:sz w:val="20"/>
          <w:szCs w:val="20"/>
        </w:rPr>
        <w:t>Aerare i locali di lavoro circa 4 volte al giorno per circa 10 minuti.</w:t>
      </w:r>
    </w:p>
    <w:p w14:paraId="07D2DB7A" w14:textId="77777777" w:rsidR="004A27D3" w:rsidRPr="0068166C" w:rsidRDefault="004A27D3" w:rsidP="004A27D3">
      <w:pPr>
        <w:spacing w:after="0" w:line="280" w:lineRule="exact"/>
        <w:ind w:left="284"/>
        <w:rPr>
          <w:rFonts w:ascii="Arial" w:hAnsi="Arial" w:cs="Arial"/>
          <w:sz w:val="20"/>
          <w:szCs w:val="20"/>
        </w:rPr>
      </w:pPr>
    </w:p>
    <w:p w14:paraId="3F3A95E3" w14:textId="77777777" w:rsidR="004A27D3" w:rsidRPr="0068166C" w:rsidRDefault="004A27D3" w:rsidP="004A27D3">
      <w:pPr>
        <w:spacing w:after="0" w:line="280" w:lineRule="exact"/>
        <w:ind w:left="284"/>
        <w:rPr>
          <w:rFonts w:ascii="Arial" w:hAnsi="Arial" w:cs="Arial"/>
          <w:sz w:val="20"/>
          <w:szCs w:val="20"/>
        </w:rPr>
      </w:pPr>
    </w:p>
    <w:p w14:paraId="036FB46E" w14:textId="77777777" w:rsidR="00BC49B6" w:rsidRPr="0068166C" w:rsidRDefault="00BC49B6" w:rsidP="00BC49B6">
      <w:pPr>
        <w:pStyle w:val="berschrift1"/>
        <w:ind w:left="284"/>
        <w:rPr>
          <w:rFonts w:ascii="Arial Black" w:hAnsi="Arial Black"/>
          <w:sz w:val="24"/>
          <w:szCs w:val="24"/>
        </w:rPr>
      </w:pPr>
      <w:bookmarkStart w:id="24" w:name="_Toc39820306"/>
      <w:bookmarkStart w:id="25" w:name="_Toc39836653"/>
      <w:r w:rsidRPr="0068166C">
        <w:rPr>
          <w:rFonts w:ascii="Arial Black" w:hAnsi="Arial Black"/>
          <w:sz w:val="24"/>
          <w:szCs w:val="24"/>
        </w:rPr>
        <w:t xml:space="preserve">5 </w:t>
      </w:r>
      <w:r w:rsidRPr="0068166C">
        <w:rPr>
          <w:rFonts w:ascii="Arial Black" w:hAnsi="Arial Black"/>
          <w:sz w:val="24"/>
          <w:szCs w:val="24"/>
        </w:rPr>
        <w:tab/>
        <w:t>Controllo</w:t>
      </w:r>
      <w:bookmarkEnd w:id="24"/>
      <w:bookmarkEnd w:id="25"/>
    </w:p>
    <w:p w14:paraId="7E2D5ADC" w14:textId="7840B9EA" w:rsidR="00540FCD" w:rsidRPr="0068166C" w:rsidRDefault="003874CC" w:rsidP="004A27D3">
      <w:pPr>
        <w:spacing w:after="0" w:line="280" w:lineRule="exact"/>
        <w:ind w:left="284"/>
        <w:rPr>
          <w:rFonts w:ascii="Arial" w:hAnsi="Arial" w:cs="Arial"/>
          <w:sz w:val="20"/>
          <w:szCs w:val="20"/>
          <w:lang w:val="it-IT"/>
        </w:rPr>
      </w:pPr>
      <w:r w:rsidRPr="0068166C">
        <w:rPr>
          <w:rFonts w:ascii="Arial" w:hAnsi="Arial"/>
          <w:sz w:val="20"/>
          <w:szCs w:val="20"/>
        </w:rPr>
        <w:t xml:space="preserve">L’efficacia e l’attuazione delle presenti misure di protezione nell’azienda devono </w:t>
      </w:r>
      <w:r w:rsidRPr="00881ECE">
        <w:rPr>
          <w:rFonts w:ascii="Arial" w:hAnsi="Arial"/>
          <w:sz w:val="20"/>
          <w:szCs w:val="20"/>
        </w:rPr>
        <w:t xml:space="preserve">essere </w:t>
      </w:r>
      <w:r w:rsidRPr="0068166C">
        <w:rPr>
          <w:rFonts w:ascii="Arial" w:hAnsi="Arial"/>
          <w:sz w:val="20"/>
          <w:szCs w:val="20"/>
        </w:rPr>
        <w:t>periodica</w:t>
      </w:r>
      <w:r w:rsidRPr="0068166C">
        <w:rPr>
          <w:rFonts w:ascii="Arial" w:hAnsi="Arial"/>
          <w:sz w:val="20"/>
          <w:szCs w:val="20"/>
        </w:rPr>
        <w:softHyphen/>
        <w:t xml:space="preserve">mente controllate e documentate dai superiori e dai datori di lavoro o dai relativi delegati. </w:t>
      </w:r>
      <w:r w:rsidR="00F02DEB" w:rsidRPr="0068166C">
        <w:rPr>
          <w:rFonts w:ascii="Arial" w:hAnsi="Arial"/>
          <w:sz w:val="20"/>
          <w:szCs w:val="20"/>
          <w:lang w:val="it-IT"/>
        </w:rPr>
        <w:t xml:space="preserve">Un ausilio pratico è disponibile nell’appendice 6.4 «Lista di </w:t>
      </w:r>
      <w:r w:rsidR="00B61BA8" w:rsidRPr="0068166C">
        <w:rPr>
          <w:lang w:val="it-IT"/>
        </w:rPr>
        <w:t xml:space="preserve">controllo per cantieri </w:t>
      </w:r>
      <w:r w:rsidR="00F02DEB" w:rsidRPr="0068166C">
        <w:rPr>
          <w:rFonts w:ascii="Arial" w:hAnsi="Arial"/>
          <w:sz w:val="20"/>
          <w:szCs w:val="20"/>
          <w:lang w:val="it-IT"/>
        </w:rPr>
        <w:t>UFSP»</w:t>
      </w:r>
      <w:r w:rsidR="00B61BA8" w:rsidRPr="0068166C">
        <w:rPr>
          <w:rFonts w:ascii="Arial" w:hAnsi="Arial"/>
          <w:sz w:val="20"/>
          <w:szCs w:val="20"/>
          <w:lang w:val="it-IT"/>
        </w:rPr>
        <w:t xml:space="preserve"> e appendice 6.7 «Li</w:t>
      </w:r>
      <w:r w:rsidR="003E128F">
        <w:rPr>
          <w:rFonts w:ascii="Arial" w:hAnsi="Arial"/>
          <w:sz w:val="20"/>
          <w:szCs w:val="20"/>
          <w:lang w:val="it-IT"/>
        </w:rPr>
        <w:softHyphen/>
      </w:r>
      <w:r w:rsidR="00B61BA8" w:rsidRPr="0068166C">
        <w:rPr>
          <w:rFonts w:ascii="Arial" w:hAnsi="Arial"/>
          <w:sz w:val="20"/>
          <w:szCs w:val="20"/>
          <w:lang w:val="it-IT"/>
        </w:rPr>
        <w:t xml:space="preserve">sta di </w:t>
      </w:r>
      <w:r w:rsidR="00B61BA8" w:rsidRPr="0068166C">
        <w:rPr>
          <w:lang w:val="it-IT"/>
        </w:rPr>
        <w:t xml:space="preserve">controllo generale </w:t>
      </w:r>
      <w:r w:rsidR="00B61BA8" w:rsidRPr="0068166C">
        <w:rPr>
          <w:rFonts w:ascii="Arial" w:hAnsi="Arial"/>
          <w:sz w:val="20"/>
          <w:szCs w:val="20"/>
          <w:lang w:val="it-IT"/>
        </w:rPr>
        <w:t>UFSP»</w:t>
      </w:r>
      <w:r w:rsidR="00F02DEB" w:rsidRPr="0068166C">
        <w:rPr>
          <w:rFonts w:ascii="Arial" w:hAnsi="Arial"/>
          <w:sz w:val="20"/>
          <w:szCs w:val="20"/>
          <w:lang w:val="it-IT"/>
        </w:rPr>
        <w:t>. Eventuali anomalie devono essere eliminate immediatamente. I risultati devono essere comunicati conformemente al punto 3.</w:t>
      </w:r>
    </w:p>
    <w:p w14:paraId="2D03AF98" w14:textId="77777777" w:rsidR="00540FCD" w:rsidRPr="0068166C" w:rsidRDefault="00540FCD" w:rsidP="004A27D3">
      <w:pPr>
        <w:spacing w:after="0" w:line="280" w:lineRule="exact"/>
        <w:ind w:left="284"/>
        <w:rPr>
          <w:rFonts w:ascii="Arial" w:hAnsi="Arial" w:cs="Arial"/>
          <w:sz w:val="20"/>
          <w:szCs w:val="20"/>
          <w:lang w:val="it-IT"/>
        </w:rPr>
      </w:pPr>
    </w:p>
    <w:p w14:paraId="017435DC" w14:textId="77777777" w:rsidR="004A27D3" w:rsidRPr="0068166C" w:rsidRDefault="004A27D3" w:rsidP="004A27D3">
      <w:pPr>
        <w:spacing w:after="0" w:line="280" w:lineRule="exact"/>
        <w:ind w:left="284"/>
        <w:rPr>
          <w:rFonts w:ascii="Arial" w:hAnsi="Arial" w:cs="Arial"/>
          <w:sz w:val="20"/>
          <w:szCs w:val="20"/>
          <w:lang w:val="it-IT"/>
        </w:rPr>
      </w:pPr>
    </w:p>
    <w:p w14:paraId="6242F204" w14:textId="77777777" w:rsidR="00540FCD" w:rsidRPr="0068166C" w:rsidRDefault="00540FCD" w:rsidP="00540FCD">
      <w:pPr>
        <w:pStyle w:val="berschrift1"/>
        <w:ind w:left="284"/>
        <w:rPr>
          <w:rFonts w:ascii="Arial Black" w:hAnsi="Arial Black"/>
          <w:sz w:val="24"/>
          <w:szCs w:val="24"/>
          <w:lang w:val="it-IT"/>
        </w:rPr>
      </w:pPr>
      <w:bookmarkStart w:id="26" w:name="_Toc39143377"/>
      <w:bookmarkStart w:id="27" w:name="_Toc39836654"/>
      <w:r w:rsidRPr="0068166C">
        <w:rPr>
          <w:rFonts w:ascii="Arial Black" w:hAnsi="Arial Black"/>
          <w:sz w:val="24"/>
          <w:szCs w:val="24"/>
          <w:lang w:val="it-IT"/>
        </w:rPr>
        <w:t>6</w:t>
      </w:r>
      <w:r w:rsidRPr="0068166C">
        <w:rPr>
          <w:rFonts w:ascii="Arial Black" w:hAnsi="Arial Black"/>
          <w:sz w:val="24"/>
          <w:szCs w:val="24"/>
          <w:lang w:val="it-IT"/>
        </w:rPr>
        <w:tab/>
        <w:t>Appendici</w:t>
      </w:r>
      <w:bookmarkEnd w:id="26"/>
      <w:bookmarkEnd w:id="27"/>
    </w:p>
    <w:p w14:paraId="3D4B6D07" w14:textId="77777777" w:rsidR="00540FCD" w:rsidRPr="0068166C" w:rsidRDefault="00540FCD" w:rsidP="00540FCD">
      <w:pPr>
        <w:pStyle w:val="berschrift2"/>
        <w:ind w:left="284"/>
        <w:rPr>
          <w:lang w:val="it-IT"/>
        </w:rPr>
      </w:pPr>
      <w:bookmarkStart w:id="28" w:name="_Toc39143378"/>
      <w:bookmarkStart w:id="29" w:name="_Toc39836655"/>
      <w:r w:rsidRPr="0068166C">
        <w:rPr>
          <w:lang w:val="it-IT"/>
        </w:rPr>
        <w:t>6.1</w:t>
      </w:r>
      <w:r w:rsidRPr="0068166C">
        <w:rPr>
          <w:lang w:val="it-IT"/>
        </w:rPr>
        <w:tab/>
        <w:t>Manifesto Regole di comportamento (UFSP)</w:t>
      </w:r>
      <w:bookmarkEnd w:id="28"/>
      <w:bookmarkEnd w:id="29"/>
    </w:p>
    <w:p w14:paraId="11A2883A" w14:textId="77777777" w:rsidR="00540FCD" w:rsidRPr="0068166C" w:rsidRDefault="00540FCD" w:rsidP="00540FCD">
      <w:pPr>
        <w:pStyle w:val="berschrift2"/>
        <w:ind w:left="284"/>
        <w:rPr>
          <w:lang w:val="it-IT"/>
        </w:rPr>
      </w:pPr>
      <w:bookmarkStart w:id="30" w:name="_Toc39143379"/>
      <w:bookmarkStart w:id="31" w:name="_Toc39836656"/>
      <w:r w:rsidRPr="0068166C">
        <w:rPr>
          <w:lang w:val="it-IT"/>
        </w:rPr>
        <w:t>6.2</w:t>
      </w:r>
      <w:r w:rsidRPr="0068166C">
        <w:rPr>
          <w:lang w:val="it-IT"/>
        </w:rPr>
        <w:tab/>
        <w:t>Planimetria (esempio)</w:t>
      </w:r>
      <w:bookmarkEnd w:id="30"/>
      <w:bookmarkEnd w:id="31"/>
    </w:p>
    <w:p w14:paraId="2350D504" w14:textId="77777777" w:rsidR="00D93016" w:rsidRPr="0068166C" w:rsidRDefault="00540FCD" w:rsidP="00540FCD">
      <w:pPr>
        <w:pStyle w:val="berschrift2"/>
        <w:ind w:left="284"/>
        <w:rPr>
          <w:lang w:val="it-IT"/>
        </w:rPr>
      </w:pPr>
      <w:bookmarkStart w:id="32" w:name="_Toc39836657"/>
      <w:bookmarkStart w:id="33" w:name="_Toc39143380"/>
      <w:r w:rsidRPr="0068166C">
        <w:rPr>
          <w:lang w:val="it-IT"/>
        </w:rPr>
        <w:t>6.3</w:t>
      </w:r>
      <w:r w:rsidRPr="0068166C">
        <w:rPr>
          <w:lang w:val="it-IT"/>
        </w:rPr>
        <w:tab/>
        <w:t>Promemoria Protezione della salute sul posto di lavoro (UFSP)</w:t>
      </w:r>
      <w:bookmarkEnd w:id="32"/>
    </w:p>
    <w:p w14:paraId="6F08B9EA" w14:textId="77777777" w:rsidR="00540FCD" w:rsidRPr="0068166C" w:rsidRDefault="00540FCD" w:rsidP="00540FCD">
      <w:pPr>
        <w:pStyle w:val="berschrift2"/>
        <w:ind w:left="284"/>
        <w:rPr>
          <w:lang w:val="it-IT"/>
        </w:rPr>
      </w:pPr>
      <w:bookmarkStart w:id="34" w:name="_Toc39143381"/>
      <w:bookmarkStart w:id="35" w:name="_Toc39836658"/>
      <w:bookmarkEnd w:id="33"/>
      <w:r w:rsidRPr="0068166C">
        <w:rPr>
          <w:lang w:val="it-IT"/>
        </w:rPr>
        <w:t>6.4</w:t>
      </w:r>
      <w:r w:rsidRPr="0068166C">
        <w:rPr>
          <w:lang w:val="it-IT"/>
        </w:rPr>
        <w:tab/>
        <w:t>Lista di controllo per cantieri (UFSP</w:t>
      </w:r>
      <w:bookmarkEnd w:id="34"/>
      <w:r w:rsidRPr="0068166C">
        <w:rPr>
          <w:lang w:val="it-IT"/>
        </w:rPr>
        <w:t>)</w:t>
      </w:r>
      <w:bookmarkEnd w:id="35"/>
    </w:p>
    <w:p w14:paraId="3CD14071" w14:textId="77777777" w:rsidR="00D93016" w:rsidRPr="0068166C" w:rsidRDefault="00D93016" w:rsidP="00D93016">
      <w:pPr>
        <w:pStyle w:val="berschrift2"/>
        <w:ind w:left="284"/>
        <w:rPr>
          <w:lang w:val="it-IT"/>
        </w:rPr>
      </w:pPr>
      <w:bookmarkStart w:id="36" w:name="_Toc39836659"/>
      <w:r w:rsidRPr="0068166C">
        <w:rPr>
          <w:lang w:val="it-IT"/>
        </w:rPr>
        <w:t>6.5</w:t>
      </w:r>
      <w:r w:rsidRPr="0068166C">
        <w:rPr>
          <w:lang w:val="it-IT"/>
        </w:rPr>
        <w:tab/>
        <w:t>Elenco dei materiali</w:t>
      </w:r>
      <w:bookmarkEnd w:id="36"/>
    </w:p>
    <w:p w14:paraId="42A20166" w14:textId="77777777" w:rsidR="00540FCD" w:rsidRPr="0068166C" w:rsidRDefault="00D93016" w:rsidP="00B60709">
      <w:pPr>
        <w:pStyle w:val="berschrift2"/>
        <w:ind w:left="284"/>
        <w:rPr>
          <w:lang w:val="it-IT"/>
        </w:rPr>
      </w:pPr>
      <w:bookmarkStart w:id="37" w:name="_Toc39836660"/>
      <w:r w:rsidRPr="0068166C">
        <w:rPr>
          <w:lang w:val="it-IT"/>
        </w:rPr>
        <w:t>6.6</w:t>
      </w:r>
      <w:r w:rsidRPr="0068166C">
        <w:rPr>
          <w:lang w:val="it-IT"/>
        </w:rPr>
        <w:tab/>
        <w:t>Modello Controllo delle pulizie</w:t>
      </w:r>
      <w:bookmarkEnd w:id="37"/>
    </w:p>
    <w:p w14:paraId="5C1C716E" w14:textId="77777777" w:rsidR="00D93016" w:rsidRPr="0068166C" w:rsidRDefault="00D93016" w:rsidP="00D93016">
      <w:pPr>
        <w:pStyle w:val="berschrift2"/>
        <w:ind w:left="284"/>
        <w:rPr>
          <w:lang w:val="it-IT"/>
        </w:rPr>
      </w:pPr>
      <w:bookmarkStart w:id="38" w:name="_Toc39836661"/>
      <w:r w:rsidRPr="0068166C">
        <w:rPr>
          <w:lang w:val="it-IT"/>
        </w:rPr>
        <w:t>6.7</w:t>
      </w:r>
      <w:r w:rsidRPr="0068166C">
        <w:rPr>
          <w:lang w:val="it-IT"/>
        </w:rPr>
        <w:tab/>
        <w:t>Lista di controllo generale (UFSP)</w:t>
      </w:r>
      <w:bookmarkEnd w:id="38"/>
    </w:p>
    <w:p w14:paraId="4A387ED3" w14:textId="77777777" w:rsidR="00085889" w:rsidRPr="0068166C" w:rsidRDefault="00085889" w:rsidP="00540FCD">
      <w:pPr>
        <w:spacing w:after="0" w:line="280" w:lineRule="exact"/>
        <w:ind w:left="284"/>
        <w:rPr>
          <w:rFonts w:ascii="Arial" w:hAnsi="Arial" w:cs="Arial"/>
          <w:sz w:val="20"/>
          <w:szCs w:val="20"/>
          <w:lang w:val="it-IT"/>
        </w:rPr>
      </w:pPr>
    </w:p>
    <w:p w14:paraId="746633C6" w14:textId="77777777" w:rsidR="00085889" w:rsidRPr="0068166C" w:rsidRDefault="00085889" w:rsidP="00540FCD">
      <w:pPr>
        <w:spacing w:after="0" w:line="280" w:lineRule="exact"/>
        <w:ind w:left="284"/>
        <w:rPr>
          <w:rFonts w:ascii="Arial" w:hAnsi="Arial" w:cs="Arial"/>
          <w:sz w:val="20"/>
          <w:szCs w:val="20"/>
          <w:lang w:val="it-IT"/>
        </w:rPr>
      </w:pPr>
    </w:p>
    <w:p w14:paraId="32EB7D84" w14:textId="77777777" w:rsidR="00085889" w:rsidRPr="0068166C" w:rsidRDefault="000A3D3D" w:rsidP="000A3D3D">
      <w:pPr>
        <w:pStyle w:val="berschrift1"/>
        <w:ind w:left="284"/>
        <w:rPr>
          <w:rFonts w:ascii="Arial Black" w:hAnsi="Arial Black"/>
          <w:sz w:val="24"/>
          <w:szCs w:val="24"/>
          <w:lang w:val="it-IT"/>
        </w:rPr>
      </w:pPr>
      <w:bookmarkStart w:id="39" w:name="_Toc39836662"/>
      <w:r w:rsidRPr="0068166C">
        <w:rPr>
          <w:rFonts w:ascii="Arial Black" w:hAnsi="Arial Black"/>
          <w:sz w:val="24"/>
          <w:szCs w:val="24"/>
          <w:lang w:val="it-IT"/>
        </w:rPr>
        <w:t>7</w:t>
      </w:r>
      <w:r w:rsidRPr="0068166C">
        <w:rPr>
          <w:rFonts w:ascii="Arial Black" w:hAnsi="Arial Black"/>
          <w:sz w:val="24"/>
          <w:szCs w:val="24"/>
          <w:lang w:val="it-IT"/>
        </w:rPr>
        <w:tab/>
        <w:t>Conclusione</w:t>
      </w:r>
      <w:bookmarkEnd w:id="39"/>
    </w:p>
    <w:p w14:paraId="0F3AF6F1" w14:textId="77777777" w:rsidR="000A3D3D" w:rsidRPr="0068166C" w:rsidRDefault="000A3D3D" w:rsidP="00540FCD">
      <w:pPr>
        <w:spacing w:after="0" w:line="280" w:lineRule="exact"/>
        <w:ind w:left="284"/>
        <w:rPr>
          <w:rFonts w:ascii="Arial" w:hAnsi="Arial" w:cs="Arial"/>
          <w:sz w:val="20"/>
          <w:szCs w:val="20"/>
          <w:lang w:val="it-IT"/>
        </w:rPr>
      </w:pPr>
      <w:r w:rsidRPr="0068166C">
        <w:rPr>
          <w:rFonts w:ascii="Arial" w:hAnsi="Arial"/>
          <w:sz w:val="20"/>
          <w:szCs w:val="20"/>
          <w:lang w:val="it-IT"/>
        </w:rPr>
        <w:t>Questo documento è stato consegnato e spiegato a tutti i collaboratori.</w:t>
      </w:r>
    </w:p>
    <w:p w14:paraId="642021B0" w14:textId="77777777" w:rsidR="000A3D3D" w:rsidRPr="0068166C" w:rsidRDefault="000A3D3D" w:rsidP="00540FCD">
      <w:pPr>
        <w:spacing w:after="0" w:line="280" w:lineRule="exact"/>
        <w:ind w:left="284"/>
        <w:rPr>
          <w:rFonts w:ascii="Arial" w:hAnsi="Arial" w:cs="Arial"/>
          <w:sz w:val="20"/>
          <w:szCs w:val="20"/>
          <w:lang w:val="it-IT"/>
        </w:rPr>
      </w:pPr>
    </w:p>
    <w:p w14:paraId="3FB9483C" w14:textId="77777777" w:rsidR="000A3D3D" w:rsidRPr="0068166C" w:rsidRDefault="000A3D3D" w:rsidP="000A3D3D">
      <w:pPr>
        <w:tabs>
          <w:tab w:val="left" w:pos="2835"/>
          <w:tab w:val="left" w:leader="underscore" w:pos="9072"/>
        </w:tabs>
        <w:spacing w:before="480" w:after="0" w:line="280" w:lineRule="exact"/>
        <w:ind w:left="284"/>
        <w:rPr>
          <w:rFonts w:ascii="Arial" w:hAnsi="Arial" w:cs="Arial"/>
          <w:sz w:val="20"/>
          <w:szCs w:val="20"/>
          <w:lang w:val="it-IT"/>
        </w:rPr>
      </w:pPr>
      <w:r w:rsidRPr="0068166C">
        <w:rPr>
          <w:rFonts w:ascii="Arial" w:hAnsi="Arial"/>
          <w:sz w:val="20"/>
          <w:szCs w:val="20"/>
          <w:lang w:val="it-IT"/>
        </w:rPr>
        <w:t>Persona responsabile:</w:t>
      </w:r>
      <w:r w:rsidRPr="0068166C">
        <w:rPr>
          <w:rFonts w:ascii="Arial" w:hAnsi="Arial"/>
          <w:sz w:val="20"/>
          <w:szCs w:val="20"/>
          <w:lang w:val="it-IT"/>
        </w:rPr>
        <w:tab/>
      </w:r>
      <w:r w:rsidRPr="0068166C">
        <w:rPr>
          <w:rFonts w:ascii="Arial" w:hAnsi="Arial"/>
          <w:sz w:val="20"/>
          <w:szCs w:val="20"/>
          <w:lang w:val="it-IT"/>
        </w:rPr>
        <w:tab/>
      </w:r>
    </w:p>
    <w:p w14:paraId="421503D5" w14:textId="77777777" w:rsidR="000A3D3D" w:rsidRPr="0068166C" w:rsidRDefault="000A3D3D" w:rsidP="000A3D3D">
      <w:pPr>
        <w:tabs>
          <w:tab w:val="left" w:pos="2835"/>
          <w:tab w:val="left" w:leader="underscore" w:pos="9072"/>
        </w:tabs>
        <w:spacing w:before="480" w:after="0" w:line="280" w:lineRule="exact"/>
        <w:ind w:left="284"/>
        <w:rPr>
          <w:rFonts w:ascii="Arial" w:hAnsi="Arial" w:cs="Arial"/>
          <w:sz w:val="20"/>
          <w:szCs w:val="20"/>
          <w:lang w:val="it-IT"/>
        </w:rPr>
      </w:pPr>
      <w:r w:rsidRPr="0068166C">
        <w:rPr>
          <w:rFonts w:ascii="Arial" w:hAnsi="Arial"/>
          <w:sz w:val="20"/>
          <w:szCs w:val="20"/>
          <w:lang w:val="it-IT"/>
        </w:rPr>
        <w:t>Data, luogo:</w:t>
      </w:r>
      <w:r w:rsidRPr="0068166C">
        <w:rPr>
          <w:rFonts w:ascii="Arial" w:hAnsi="Arial"/>
          <w:sz w:val="20"/>
          <w:szCs w:val="20"/>
          <w:lang w:val="it-IT"/>
        </w:rPr>
        <w:tab/>
      </w:r>
      <w:r w:rsidRPr="0068166C">
        <w:rPr>
          <w:rFonts w:ascii="Arial" w:hAnsi="Arial"/>
          <w:sz w:val="20"/>
          <w:szCs w:val="20"/>
          <w:lang w:val="it-IT"/>
        </w:rPr>
        <w:tab/>
      </w:r>
    </w:p>
    <w:p w14:paraId="3B40DAA5" w14:textId="77777777" w:rsidR="000A3D3D" w:rsidRPr="0068166C" w:rsidRDefault="000A3D3D" w:rsidP="000A3D3D">
      <w:pPr>
        <w:tabs>
          <w:tab w:val="left" w:pos="2835"/>
          <w:tab w:val="left" w:leader="underscore" w:pos="9072"/>
        </w:tabs>
        <w:spacing w:before="480" w:after="0" w:line="280" w:lineRule="exact"/>
        <w:ind w:left="284"/>
        <w:rPr>
          <w:rFonts w:ascii="Arial" w:hAnsi="Arial" w:cs="Arial"/>
          <w:sz w:val="20"/>
          <w:szCs w:val="20"/>
          <w:lang w:val="it-IT"/>
        </w:rPr>
      </w:pPr>
      <w:r w:rsidRPr="0068166C">
        <w:rPr>
          <w:rFonts w:ascii="Arial" w:hAnsi="Arial"/>
          <w:sz w:val="20"/>
          <w:szCs w:val="20"/>
          <w:lang w:val="it-IT"/>
        </w:rPr>
        <w:t>Firma:</w:t>
      </w:r>
      <w:r w:rsidRPr="0068166C">
        <w:rPr>
          <w:rFonts w:ascii="Arial" w:hAnsi="Arial"/>
          <w:sz w:val="20"/>
          <w:szCs w:val="20"/>
          <w:lang w:val="it-IT"/>
        </w:rPr>
        <w:tab/>
      </w:r>
      <w:r w:rsidRPr="0068166C">
        <w:rPr>
          <w:rFonts w:ascii="Arial" w:hAnsi="Arial"/>
          <w:sz w:val="20"/>
          <w:szCs w:val="20"/>
          <w:lang w:val="it-IT"/>
        </w:rPr>
        <w:tab/>
      </w:r>
    </w:p>
    <w:p w14:paraId="4210C4BB" w14:textId="77777777" w:rsidR="000A3D3D" w:rsidRPr="0068166C" w:rsidRDefault="000A3D3D" w:rsidP="00540FCD">
      <w:pPr>
        <w:spacing w:after="0" w:line="280" w:lineRule="exact"/>
        <w:ind w:left="284"/>
        <w:rPr>
          <w:rFonts w:ascii="Arial" w:hAnsi="Arial" w:cs="Arial"/>
          <w:sz w:val="20"/>
          <w:szCs w:val="20"/>
          <w:lang w:val="it-IT"/>
        </w:rPr>
      </w:pPr>
    </w:p>
    <w:sectPr w:rsidR="000A3D3D" w:rsidRPr="0068166C" w:rsidSect="00085889">
      <w:headerReference w:type="default" r:id="rId10"/>
      <w:footerReference w:type="default" r:id="rId11"/>
      <w:pgSz w:w="11906" w:h="16838"/>
      <w:pgMar w:top="1417" w:right="1417" w:bottom="1134" w:left="1417" w:header="794" w:footer="51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FE4B5E" w14:textId="77777777" w:rsidR="007C05C5" w:rsidRDefault="007C05C5" w:rsidP="00B778BF">
      <w:pPr>
        <w:spacing w:after="0" w:line="240" w:lineRule="auto"/>
      </w:pPr>
      <w:r>
        <w:separator/>
      </w:r>
    </w:p>
  </w:endnote>
  <w:endnote w:type="continuationSeparator" w:id="0">
    <w:p w14:paraId="09B46626" w14:textId="77777777" w:rsidR="007C05C5" w:rsidRDefault="007C05C5" w:rsidP="00B778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5CA2A0" w14:textId="77777777" w:rsidR="002811E6" w:rsidRPr="00DF3478" w:rsidRDefault="002811E6" w:rsidP="00DF3478">
    <w:pPr>
      <w:pStyle w:val="Fuzeile"/>
      <w:ind w:left="142"/>
      <w:jc w:val="both"/>
      <w:rPr>
        <w:rFonts w:ascii="Arial" w:hAnsi="Arial" w:cs="Arial"/>
      </w:rPr>
    </w:pPr>
    <w:r>
      <w:rPr>
        <w:rFonts w:ascii="Arial" w:hAnsi="Arial"/>
        <w:sz w:val="19"/>
        <w:szCs w:val="19"/>
      </w:rPr>
      <w:t xml:space="preserve"> </w:t>
    </w:r>
    <w:r>
      <w:rPr>
        <w:noProof/>
        <w:lang w:val="de-CH" w:eastAsia="de-CH"/>
      </w:rPr>
      <w:drawing>
        <wp:inline distT="0" distB="0" distL="0" distR="0" wp14:anchorId="75E89FB9" wp14:editId="7844786F">
          <wp:extent cx="5399532" cy="179832"/>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iefbogen_Fusszeile_PLKM.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99532" cy="179832"/>
                  </a:xfrm>
                  <a:prstGeom prst="rect">
                    <a:avLst/>
                  </a:prstGeom>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EA4C6A" w14:textId="77777777" w:rsidR="002811E6" w:rsidRPr="00085889" w:rsidRDefault="002811E6" w:rsidP="00085889">
    <w:pPr>
      <w:pStyle w:val="Fuzeile"/>
      <w:ind w:left="142"/>
      <w:jc w:val="right"/>
      <w:rPr>
        <w:rFonts w:ascii="Arial" w:hAnsi="Arial" w:cs="Arial"/>
        <w:sz w:val="16"/>
        <w:szCs w:val="16"/>
      </w:rPr>
    </w:pPr>
    <w:r>
      <w:rPr>
        <w:rFonts w:ascii="Arial" w:hAnsi="Arial"/>
        <w:sz w:val="16"/>
        <w:szCs w:val="16"/>
      </w:rPr>
      <w:t xml:space="preserve">Pag. </w:t>
    </w:r>
    <w:r w:rsidRPr="00085889">
      <w:rPr>
        <w:rFonts w:ascii="Arial" w:hAnsi="Arial" w:cs="Arial"/>
        <w:sz w:val="16"/>
        <w:szCs w:val="16"/>
      </w:rPr>
      <w:fldChar w:fldCharType="begin"/>
    </w:r>
    <w:r w:rsidRPr="00085889">
      <w:rPr>
        <w:rFonts w:ascii="Arial" w:hAnsi="Arial" w:cs="Arial"/>
        <w:sz w:val="16"/>
        <w:szCs w:val="16"/>
      </w:rPr>
      <w:instrText>PAGE   \* MERGEFORMAT</w:instrText>
    </w:r>
    <w:r w:rsidRPr="00085889">
      <w:rPr>
        <w:rFonts w:ascii="Arial" w:hAnsi="Arial" w:cs="Arial"/>
        <w:sz w:val="16"/>
        <w:szCs w:val="16"/>
      </w:rPr>
      <w:fldChar w:fldCharType="separate"/>
    </w:r>
    <w:r w:rsidR="007D71D3">
      <w:rPr>
        <w:rFonts w:ascii="Arial" w:hAnsi="Arial" w:cs="Arial"/>
        <w:noProof/>
        <w:sz w:val="16"/>
        <w:szCs w:val="16"/>
      </w:rPr>
      <w:t>4</w:t>
    </w:r>
    <w:r w:rsidRPr="00085889">
      <w:rPr>
        <w:rFonts w:ascii="Arial" w:hAnsi="Arial" w:cs="Arial"/>
        <w:sz w:val="16"/>
        <w:szCs w:val="16"/>
      </w:rPr>
      <w:fldChar w:fldCharType="end"/>
    </w:r>
    <w:r>
      <w:rPr>
        <w:rFonts w:ascii="Arial" w:hAnsi="Arial"/>
        <w:sz w:val="16"/>
        <w:szCs w:val="16"/>
      </w:rPr>
      <w:t>/</w:t>
    </w:r>
    <w:r w:rsidRPr="00085889">
      <w:rPr>
        <w:rFonts w:ascii="Arial" w:hAnsi="Arial" w:cs="Arial"/>
        <w:sz w:val="16"/>
        <w:szCs w:val="16"/>
      </w:rPr>
      <w:fldChar w:fldCharType="begin"/>
    </w:r>
    <w:r w:rsidRPr="00085889">
      <w:rPr>
        <w:rFonts w:ascii="Arial" w:hAnsi="Arial" w:cs="Arial"/>
        <w:sz w:val="16"/>
        <w:szCs w:val="16"/>
      </w:rPr>
      <w:instrText xml:space="preserve"> NUMPAGES  \* Arabic  \* MERGEFORMAT </w:instrText>
    </w:r>
    <w:r w:rsidRPr="00085889">
      <w:rPr>
        <w:rFonts w:ascii="Arial" w:hAnsi="Arial" w:cs="Arial"/>
        <w:sz w:val="16"/>
        <w:szCs w:val="16"/>
      </w:rPr>
      <w:fldChar w:fldCharType="separate"/>
    </w:r>
    <w:r w:rsidR="007D71D3">
      <w:rPr>
        <w:rFonts w:ascii="Arial" w:hAnsi="Arial" w:cs="Arial"/>
        <w:noProof/>
        <w:sz w:val="16"/>
        <w:szCs w:val="16"/>
      </w:rPr>
      <w:t>8</w:t>
    </w:r>
    <w:r w:rsidRPr="00085889">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35C0FC" w14:textId="77777777" w:rsidR="007C05C5" w:rsidRDefault="007C05C5" w:rsidP="00B778BF">
      <w:pPr>
        <w:spacing w:after="0" w:line="240" w:lineRule="auto"/>
      </w:pPr>
      <w:r>
        <w:separator/>
      </w:r>
    </w:p>
  </w:footnote>
  <w:footnote w:type="continuationSeparator" w:id="0">
    <w:p w14:paraId="0994FBB6" w14:textId="77777777" w:rsidR="007C05C5" w:rsidRDefault="007C05C5" w:rsidP="00B778B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F1500B" w14:textId="77777777" w:rsidR="002811E6" w:rsidRDefault="002811E6" w:rsidP="00B778BF">
    <w:pPr>
      <w:pStyle w:val="Kopfzeile"/>
      <w:ind w:hanging="851"/>
      <w:rPr>
        <w:noProof/>
        <w:lang w:eastAsia="de-CH"/>
      </w:rPr>
    </w:pPr>
  </w:p>
  <w:p w14:paraId="6B98A6B0" w14:textId="77777777" w:rsidR="002811E6" w:rsidRDefault="002811E6" w:rsidP="00D13879">
    <w:pPr>
      <w:pStyle w:val="Kopfzeile"/>
      <w:ind w:hanging="993"/>
    </w:pPr>
    <w:r>
      <w:rPr>
        <w:noProof/>
        <w:lang w:val="de-CH" w:eastAsia="de-CH"/>
      </w:rPr>
      <w:drawing>
        <wp:inline distT="0" distB="0" distL="0" distR="0" wp14:anchorId="7C585C47" wp14:editId="64D90D85">
          <wp:extent cx="1915200" cy="781200"/>
          <wp:effectExtent l="0" t="0" r="889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11cm_4c.jpg"/>
                  <pic:cNvPicPr/>
                </pic:nvPicPr>
                <pic:blipFill>
                  <a:blip r:embed="rId1">
                    <a:extLst>
                      <a:ext uri="{28A0092B-C50C-407E-A947-70E740481C1C}">
                        <a14:useLocalDpi xmlns:a14="http://schemas.microsoft.com/office/drawing/2010/main" val="0"/>
                      </a:ext>
                    </a:extLst>
                  </a:blip>
                  <a:stretch>
                    <a:fillRect/>
                  </a:stretch>
                </pic:blipFill>
                <pic:spPr>
                  <a:xfrm>
                    <a:off x="0" y="0"/>
                    <a:ext cx="1915200" cy="7812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67D7D8" w14:textId="77777777" w:rsidR="002811E6" w:rsidRDefault="002811E6" w:rsidP="00B778BF">
    <w:pPr>
      <w:pStyle w:val="Kopfzeile"/>
      <w:ind w:hanging="851"/>
      <w:rPr>
        <w:noProof/>
        <w:lang w:eastAsia="de-CH"/>
      </w:rPr>
    </w:pPr>
  </w:p>
  <w:p w14:paraId="61D04CCA" w14:textId="77777777" w:rsidR="002811E6" w:rsidRDefault="002811E6" w:rsidP="00D13879">
    <w:pPr>
      <w:pStyle w:val="Kopfzeile"/>
      <w:ind w:hanging="99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78BF"/>
    <w:rsid w:val="00015ADF"/>
    <w:rsid w:val="00020B40"/>
    <w:rsid w:val="00040AAA"/>
    <w:rsid w:val="000473FF"/>
    <w:rsid w:val="00085889"/>
    <w:rsid w:val="000940BD"/>
    <w:rsid w:val="000A243F"/>
    <w:rsid w:val="000A3D3D"/>
    <w:rsid w:val="000A5B5E"/>
    <w:rsid w:val="001126B9"/>
    <w:rsid w:val="001138C6"/>
    <w:rsid w:val="001434CC"/>
    <w:rsid w:val="00163F10"/>
    <w:rsid w:val="00180667"/>
    <w:rsid w:val="00183784"/>
    <w:rsid w:val="001979A4"/>
    <w:rsid w:val="001C1A53"/>
    <w:rsid w:val="001E0C8C"/>
    <w:rsid w:val="001E4BD6"/>
    <w:rsid w:val="001F13CD"/>
    <w:rsid w:val="001F3D62"/>
    <w:rsid w:val="001F4354"/>
    <w:rsid w:val="002333AD"/>
    <w:rsid w:val="002435D8"/>
    <w:rsid w:val="00243C4C"/>
    <w:rsid w:val="00267D92"/>
    <w:rsid w:val="00270AB8"/>
    <w:rsid w:val="002811E6"/>
    <w:rsid w:val="002B161E"/>
    <w:rsid w:val="003029EE"/>
    <w:rsid w:val="003320AF"/>
    <w:rsid w:val="0033629D"/>
    <w:rsid w:val="00351478"/>
    <w:rsid w:val="00353A68"/>
    <w:rsid w:val="00373D27"/>
    <w:rsid w:val="003874CC"/>
    <w:rsid w:val="003C54AC"/>
    <w:rsid w:val="003E128F"/>
    <w:rsid w:val="003F15A0"/>
    <w:rsid w:val="003F15B4"/>
    <w:rsid w:val="0040634C"/>
    <w:rsid w:val="00412F76"/>
    <w:rsid w:val="00433C36"/>
    <w:rsid w:val="00437010"/>
    <w:rsid w:val="00437098"/>
    <w:rsid w:val="00446E41"/>
    <w:rsid w:val="00461E96"/>
    <w:rsid w:val="00470C2E"/>
    <w:rsid w:val="00474957"/>
    <w:rsid w:val="00482D29"/>
    <w:rsid w:val="00483B0C"/>
    <w:rsid w:val="00490B50"/>
    <w:rsid w:val="004A27D3"/>
    <w:rsid w:val="004E5FF8"/>
    <w:rsid w:val="00514AB1"/>
    <w:rsid w:val="00540FCD"/>
    <w:rsid w:val="00567621"/>
    <w:rsid w:val="00570781"/>
    <w:rsid w:val="005759A4"/>
    <w:rsid w:val="00584F41"/>
    <w:rsid w:val="00590B76"/>
    <w:rsid w:val="005B6B48"/>
    <w:rsid w:val="005D01F3"/>
    <w:rsid w:val="005D02E6"/>
    <w:rsid w:val="005E6670"/>
    <w:rsid w:val="005F1FA1"/>
    <w:rsid w:val="006564C1"/>
    <w:rsid w:val="006659A9"/>
    <w:rsid w:val="0068166C"/>
    <w:rsid w:val="006C4B52"/>
    <w:rsid w:val="006C7276"/>
    <w:rsid w:val="006D0725"/>
    <w:rsid w:val="006E25D9"/>
    <w:rsid w:val="006F02D5"/>
    <w:rsid w:val="00730529"/>
    <w:rsid w:val="0074568A"/>
    <w:rsid w:val="00752DBA"/>
    <w:rsid w:val="0075669B"/>
    <w:rsid w:val="00760604"/>
    <w:rsid w:val="007A5D7E"/>
    <w:rsid w:val="007C05C5"/>
    <w:rsid w:val="007D71D3"/>
    <w:rsid w:val="00804906"/>
    <w:rsid w:val="00815792"/>
    <w:rsid w:val="00820DE1"/>
    <w:rsid w:val="00834485"/>
    <w:rsid w:val="00841B27"/>
    <w:rsid w:val="00844ED1"/>
    <w:rsid w:val="00850CC9"/>
    <w:rsid w:val="008656D6"/>
    <w:rsid w:val="00881F8B"/>
    <w:rsid w:val="008E08CF"/>
    <w:rsid w:val="008F3366"/>
    <w:rsid w:val="00927B7B"/>
    <w:rsid w:val="00930A2F"/>
    <w:rsid w:val="00933A9A"/>
    <w:rsid w:val="00976338"/>
    <w:rsid w:val="009842E2"/>
    <w:rsid w:val="00994BBA"/>
    <w:rsid w:val="009A7F4F"/>
    <w:rsid w:val="009B25B6"/>
    <w:rsid w:val="009D037C"/>
    <w:rsid w:val="009E0BD9"/>
    <w:rsid w:val="009E5568"/>
    <w:rsid w:val="009F3A38"/>
    <w:rsid w:val="00A14A86"/>
    <w:rsid w:val="00A25FB6"/>
    <w:rsid w:val="00A26919"/>
    <w:rsid w:val="00A40A2E"/>
    <w:rsid w:val="00A512E2"/>
    <w:rsid w:val="00A76ED7"/>
    <w:rsid w:val="00AA2BF1"/>
    <w:rsid w:val="00AA7698"/>
    <w:rsid w:val="00AB037A"/>
    <w:rsid w:val="00AB464E"/>
    <w:rsid w:val="00AE4683"/>
    <w:rsid w:val="00B544EC"/>
    <w:rsid w:val="00B60709"/>
    <w:rsid w:val="00B61BA8"/>
    <w:rsid w:val="00B778BF"/>
    <w:rsid w:val="00BA09BD"/>
    <w:rsid w:val="00BA6495"/>
    <w:rsid w:val="00BB445C"/>
    <w:rsid w:val="00BC138E"/>
    <w:rsid w:val="00BC28C1"/>
    <w:rsid w:val="00BC49B6"/>
    <w:rsid w:val="00BD08A0"/>
    <w:rsid w:val="00C07F90"/>
    <w:rsid w:val="00C37DBC"/>
    <w:rsid w:val="00C552F5"/>
    <w:rsid w:val="00C74F76"/>
    <w:rsid w:val="00C97067"/>
    <w:rsid w:val="00CA56C6"/>
    <w:rsid w:val="00CB6C8B"/>
    <w:rsid w:val="00CC1182"/>
    <w:rsid w:val="00CF199F"/>
    <w:rsid w:val="00D1037F"/>
    <w:rsid w:val="00D13879"/>
    <w:rsid w:val="00D617DC"/>
    <w:rsid w:val="00D911B8"/>
    <w:rsid w:val="00D93016"/>
    <w:rsid w:val="00D9634B"/>
    <w:rsid w:val="00DD39D0"/>
    <w:rsid w:val="00DF18F8"/>
    <w:rsid w:val="00DF3478"/>
    <w:rsid w:val="00E12D31"/>
    <w:rsid w:val="00E30205"/>
    <w:rsid w:val="00E42F44"/>
    <w:rsid w:val="00E70C7C"/>
    <w:rsid w:val="00E72E60"/>
    <w:rsid w:val="00ED11EB"/>
    <w:rsid w:val="00F02DEB"/>
    <w:rsid w:val="00F10B1C"/>
    <w:rsid w:val="00F44409"/>
    <w:rsid w:val="00F651D5"/>
    <w:rsid w:val="00F854E5"/>
    <w:rsid w:val="00FA0529"/>
    <w:rsid w:val="00FD0489"/>
    <w:rsid w:val="00FD7364"/>
    <w:rsid w:val="00FE62A4"/>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5E3C93ED"/>
  <w15:docId w15:val="{E0F79C77-6234-4FBE-AE5B-A4185394B7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085889"/>
    <w:pPr>
      <w:keepNext/>
      <w:keepLines/>
      <w:outlineLvl w:val="0"/>
    </w:pPr>
    <w:rPr>
      <w:rFonts w:ascii="Arial" w:eastAsiaTheme="majorEastAsia" w:hAnsi="Arial" w:cstheme="majorBidi"/>
      <w:b/>
      <w:sz w:val="28"/>
      <w:szCs w:val="32"/>
    </w:rPr>
  </w:style>
  <w:style w:type="paragraph" w:styleId="berschrift2">
    <w:name w:val="heading 2"/>
    <w:basedOn w:val="Standard"/>
    <w:next w:val="Standard"/>
    <w:link w:val="berschrift2Zchn"/>
    <w:uiPriority w:val="9"/>
    <w:unhideWhenUsed/>
    <w:qFormat/>
    <w:rsid w:val="00085889"/>
    <w:pPr>
      <w:keepNext/>
      <w:keepLines/>
      <w:spacing w:before="80"/>
      <w:outlineLvl w:val="1"/>
    </w:pPr>
    <w:rPr>
      <w:rFonts w:ascii="Arial" w:eastAsiaTheme="majorEastAsia" w:hAnsi="Arial" w:cstheme="majorBidi"/>
      <w:b/>
      <w:sz w:val="24"/>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B778B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778BF"/>
  </w:style>
  <w:style w:type="paragraph" w:styleId="Fuzeile">
    <w:name w:val="footer"/>
    <w:basedOn w:val="Standard"/>
    <w:link w:val="FuzeileZchn"/>
    <w:uiPriority w:val="99"/>
    <w:unhideWhenUsed/>
    <w:rsid w:val="00B778B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778BF"/>
  </w:style>
  <w:style w:type="character" w:styleId="Hyperlink">
    <w:name w:val="Hyperlink"/>
    <w:basedOn w:val="Absatz-Standardschriftart"/>
    <w:uiPriority w:val="99"/>
    <w:unhideWhenUsed/>
    <w:rsid w:val="00B778BF"/>
    <w:rPr>
      <w:color w:val="0563C1" w:themeColor="hyperlink"/>
      <w:u w:val="single"/>
    </w:rPr>
  </w:style>
  <w:style w:type="paragraph" w:styleId="Sprechblasentext">
    <w:name w:val="Balloon Text"/>
    <w:basedOn w:val="Standard"/>
    <w:link w:val="SprechblasentextZchn"/>
    <w:uiPriority w:val="99"/>
    <w:semiHidden/>
    <w:unhideWhenUsed/>
    <w:rsid w:val="00470C2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70C2E"/>
    <w:rPr>
      <w:rFonts w:ascii="Segoe UI" w:hAnsi="Segoe UI" w:cs="Segoe UI"/>
      <w:sz w:val="18"/>
      <w:szCs w:val="18"/>
    </w:rPr>
  </w:style>
  <w:style w:type="paragraph" w:styleId="Titel">
    <w:name w:val="Title"/>
    <w:basedOn w:val="Standard"/>
    <w:link w:val="TitelZchn"/>
    <w:qFormat/>
    <w:rsid w:val="008656D6"/>
    <w:pPr>
      <w:spacing w:before="840" w:after="60" w:line="240" w:lineRule="auto"/>
      <w:ind w:left="567" w:hanging="567"/>
    </w:pPr>
    <w:rPr>
      <w:rFonts w:ascii="Arial" w:eastAsia="Times New Roman" w:hAnsi="Arial" w:cs="Arial"/>
      <w:b/>
      <w:bCs/>
      <w:kern w:val="28"/>
      <w:sz w:val="32"/>
      <w:szCs w:val="32"/>
      <w:lang w:eastAsia="de-DE"/>
    </w:rPr>
  </w:style>
  <w:style w:type="character" w:customStyle="1" w:styleId="TitelZchn">
    <w:name w:val="Titel Zchn"/>
    <w:basedOn w:val="Absatz-Standardschriftart"/>
    <w:link w:val="Titel"/>
    <w:rsid w:val="008656D6"/>
    <w:rPr>
      <w:rFonts w:ascii="Arial" w:eastAsia="Times New Roman" w:hAnsi="Arial" w:cs="Arial"/>
      <w:b/>
      <w:bCs/>
      <w:kern w:val="28"/>
      <w:sz w:val="32"/>
      <w:szCs w:val="32"/>
      <w:lang w:eastAsia="de-DE"/>
    </w:rPr>
  </w:style>
  <w:style w:type="character" w:customStyle="1" w:styleId="berschrift1Zchn">
    <w:name w:val="Überschrift 1 Zchn"/>
    <w:basedOn w:val="Absatz-Standardschriftart"/>
    <w:link w:val="berschrift1"/>
    <w:uiPriority w:val="9"/>
    <w:rsid w:val="00085889"/>
    <w:rPr>
      <w:rFonts w:ascii="Arial" w:eastAsiaTheme="majorEastAsia" w:hAnsi="Arial" w:cstheme="majorBidi"/>
      <w:b/>
      <w:sz w:val="28"/>
      <w:szCs w:val="32"/>
    </w:rPr>
  </w:style>
  <w:style w:type="character" w:customStyle="1" w:styleId="berschrift2Zchn">
    <w:name w:val="Überschrift 2 Zchn"/>
    <w:basedOn w:val="Absatz-Standardschriftart"/>
    <w:link w:val="berschrift2"/>
    <w:uiPriority w:val="9"/>
    <w:rsid w:val="00085889"/>
    <w:rPr>
      <w:rFonts w:ascii="Arial" w:eastAsiaTheme="majorEastAsia" w:hAnsi="Arial" w:cstheme="majorBidi"/>
      <w:b/>
      <w:sz w:val="24"/>
      <w:szCs w:val="26"/>
    </w:rPr>
  </w:style>
  <w:style w:type="paragraph" w:customStyle="1" w:styleId="Texte">
    <w:name w:val="Texte"/>
    <w:basedOn w:val="Standard"/>
    <w:rsid w:val="00085889"/>
    <w:pPr>
      <w:keepLines/>
      <w:spacing w:before="60" w:after="60" w:line="240" w:lineRule="auto"/>
    </w:pPr>
    <w:rPr>
      <w:rFonts w:ascii="Arial" w:eastAsia="Times New Roman" w:hAnsi="Arial" w:cs="Times New Roman"/>
      <w:sz w:val="20"/>
      <w:szCs w:val="20"/>
      <w:lang w:eastAsia="de-DE"/>
    </w:rPr>
  </w:style>
  <w:style w:type="paragraph" w:styleId="Inhaltsverzeichnisberschrift">
    <w:name w:val="TOC Heading"/>
    <w:basedOn w:val="berschrift1"/>
    <w:next w:val="Standard"/>
    <w:uiPriority w:val="39"/>
    <w:unhideWhenUsed/>
    <w:qFormat/>
    <w:rsid w:val="00085889"/>
    <w:pPr>
      <w:outlineLvl w:val="9"/>
    </w:pPr>
    <w:rPr>
      <w:lang w:eastAsia="de-CH"/>
    </w:rPr>
  </w:style>
  <w:style w:type="paragraph" w:styleId="Verzeichnis2">
    <w:name w:val="toc 2"/>
    <w:basedOn w:val="Standard"/>
    <w:next w:val="Standard"/>
    <w:autoRedefine/>
    <w:uiPriority w:val="39"/>
    <w:unhideWhenUsed/>
    <w:rsid w:val="00085889"/>
    <w:pPr>
      <w:spacing w:after="100"/>
      <w:ind w:left="220"/>
    </w:pPr>
    <w:rPr>
      <w:rFonts w:eastAsiaTheme="minorEastAsia" w:cs="Times New Roman"/>
      <w:lang w:eastAsia="de-CH"/>
    </w:rPr>
  </w:style>
  <w:style w:type="paragraph" w:styleId="Verzeichnis1">
    <w:name w:val="toc 1"/>
    <w:basedOn w:val="Standard"/>
    <w:next w:val="Standard"/>
    <w:autoRedefine/>
    <w:uiPriority w:val="39"/>
    <w:unhideWhenUsed/>
    <w:rsid w:val="006E25D9"/>
    <w:pPr>
      <w:tabs>
        <w:tab w:val="left" w:pos="440"/>
        <w:tab w:val="right" w:leader="dot" w:pos="9345"/>
      </w:tabs>
      <w:spacing w:after="240"/>
    </w:pPr>
    <w:rPr>
      <w:rFonts w:ascii="Arial Black" w:eastAsiaTheme="minorEastAsia" w:hAnsi="Arial Black" w:cs="Times New Roman"/>
      <w:noProof/>
      <w:sz w:val="24"/>
      <w:szCs w:val="24"/>
      <w:lang w:eastAsia="de-CH"/>
    </w:rPr>
  </w:style>
  <w:style w:type="character" w:styleId="BesuchterHyperlink">
    <w:name w:val="FollowedHyperlink"/>
    <w:basedOn w:val="Absatz-Standardschriftart"/>
    <w:uiPriority w:val="99"/>
    <w:semiHidden/>
    <w:unhideWhenUsed/>
    <w:rsid w:val="008E08C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www.bag.admin.ch/bag/it/home/krankheiten/ausbrueche-epidemien-pandemien/aktuelle-ausbrueche-epidemien/novel-cov/besonders-gefaehrdete-menschen.htm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A8DA3-81A7-4A7C-A630-2BFF42A36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DA73BDE3.dotm</Template>
  <TotalTime>0</TotalTime>
  <Pages>8</Pages>
  <Words>2386</Words>
  <Characters>15036</Characters>
  <Application>Microsoft Office Word</Application>
  <DocSecurity>0</DocSecurity>
  <Lines>125</Lines>
  <Paragraphs>34</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17388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Javier Magdaleno</dc:creator>
  <cp:keywords/>
  <dc:description/>
  <cp:lastModifiedBy>Silvia Kernen</cp:lastModifiedBy>
  <cp:revision>29</cp:revision>
  <cp:lastPrinted>2020-02-10T14:05:00Z</cp:lastPrinted>
  <dcterms:created xsi:type="dcterms:W3CDTF">2020-05-08T06:39:00Z</dcterms:created>
  <dcterms:modified xsi:type="dcterms:W3CDTF">2020-05-08T13:01:00Z</dcterms:modified>
</cp:coreProperties>
</file>