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72041" w14:textId="77777777" w:rsidR="00163F10" w:rsidRPr="007456B8" w:rsidRDefault="00163F10" w:rsidP="00412F76">
      <w:pPr>
        <w:spacing w:after="0" w:line="280" w:lineRule="exact"/>
        <w:ind w:left="284"/>
        <w:rPr>
          <w:rFonts w:ascii="Arial" w:hAnsi="Arial" w:cs="Arial"/>
          <w:sz w:val="20"/>
          <w:szCs w:val="20"/>
        </w:rPr>
      </w:pPr>
    </w:p>
    <w:p w14:paraId="4E1D2E29" w14:textId="77777777" w:rsidR="00163F10" w:rsidRPr="007456B8" w:rsidRDefault="00163F10" w:rsidP="00412F76">
      <w:pPr>
        <w:spacing w:after="0" w:line="280" w:lineRule="exact"/>
        <w:ind w:left="284"/>
        <w:rPr>
          <w:rFonts w:ascii="Arial" w:hAnsi="Arial" w:cs="Arial"/>
          <w:sz w:val="20"/>
          <w:szCs w:val="20"/>
        </w:rPr>
      </w:pPr>
    </w:p>
    <w:p w14:paraId="5080BED9" w14:textId="77777777" w:rsidR="00163F10" w:rsidRPr="007456B8" w:rsidRDefault="00163F10" w:rsidP="00412F76">
      <w:pPr>
        <w:spacing w:after="0" w:line="280" w:lineRule="exact"/>
        <w:ind w:left="284"/>
        <w:rPr>
          <w:rFonts w:ascii="Arial" w:hAnsi="Arial" w:cs="Arial"/>
          <w:sz w:val="20"/>
          <w:szCs w:val="20"/>
        </w:rPr>
      </w:pPr>
    </w:p>
    <w:p w14:paraId="76267082" w14:textId="77777777" w:rsidR="00163F10" w:rsidRPr="007456B8" w:rsidRDefault="00163F10" w:rsidP="00412F76">
      <w:pPr>
        <w:spacing w:after="0" w:line="280" w:lineRule="exact"/>
        <w:ind w:left="284"/>
        <w:rPr>
          <w:rFonts w:ascii="Arial" w:hAnsi="Arial" w:cs="Arial"/>
          <w:sz w:val="20"/>
          <w:szCs w:val="20"/>
        </w:rPr>
      </w:pPr>
    </w:p>
    <w:p w14:paraId="3BB717B9" w14:textId="77777777" w:rsidR="00163F10" w:rsidRPr="007456B8" w:rsidRDefault="00163F10" w:rsidP="00412F76">
      <w:pPr>
        <w:spacing w:after="0" w:line="280" w:lineRule="exact"/>
        <w:ind w:left="284"/>
        <w:rPr>
          <w:rFonts w:ascii="Arial" w:hAnsi="Arial" w:cs="Arial"/>
          <w:sz w:val="20"/>
          <w:szCs w:val="20"/>
        </w:rPr>
      </w:pPr>
    </w:p>
    <w:p w14:paraId="7A15EEA4" w14:textId="77777777" w:rsidR="00163F10" w:rsidRPr="007456B8" w:rsidRDefault="00163F10" w:rsidP="00412F76">
      <w:pPr>
        <w:spacing w:after="0" w:line="280" w:lineRule="exact"/>
        <w:ind w:left="284"/>
        <w:rPr>
          <w:rFonts w:ascii="Arial" w:hAnsi="Arial" w:cs="Arial"/>
          <w:sz w:val="20"/>
          <w:szCs w:val="20"/>
        </w:rPr>
      </w:pPr>
    </w:p>
    <w:p w14:paraId="367112FF" w14:textId="77777777" w:rsidR="00163F10" w:rsidRPr="007456B8" w:rsidRDefault="00163F10" w:rsidP="00412F76">
      <w:pPr>
        <w:tabs>
          <w:tab w:val="left" w:pos="1665"/>
        </w:tabs>
        <w:spacing w:after="0" w:line="280" w:lineRule="exact"/>
        <w:ind w:left="284"/>
        <w:rPr>
          <w:rFonts w:ascii="Arial" w:hAnsi="Arial" w:cs="Arial"/>
          <w:sz w:val="20"/>
          <w:szCs w:val="20"/>
        </w:rPr>
      </w:pPr>
      <w:r w:rsidRPr="007456B8">
        <w:rPr>
          <w:rFonts w:ascii="Arial" w:hAnsi="Arial"/>
          <w:sz w:val="20"/>
          <w:szCs w:val="20"/>
        </w:rPr>
        <w:tab/>
      </w:r>
    </w:p>
    <w:p w14:paraId="2AF29F93" w14:textId="77777777" w:rsidR="00163F10" w:rsidRPr="007456B8" w:rsidRDefault="00163F10" w:rsidP="00412F76">
      <w:pPr>
        <w:spacing w:after="0" w:line="280" w:lineRule="exact"/>
        <w:ind w:left="284"/>
        <w:rPr>
          <w:rFonts w:ascii="Arial" w:hAnsi="Arial" w:cs="Arial"/>
          <w:sz w:val="20"/>
          <w:szCs w:val="20"/>
        </w:rPr>
      </w:pPr>
    </w:p>
    <w:p w14:paraId="38E08333" w14:textId="77777777" w:rsidR="00163F10" w:rsidRPr="007456B8" w:rsidRDefault="00163F10" w:rsidP="00412F76">
      <w:pPr>
        <w:spacing w:after="0" w:line="280" w:lineRule="exact"/>
        <w:ind w:left="284"/>
        <w:rPr>
          <w:rFonts w:ascii="Arial" w:hAnsi="Arial" w:cs="Arial"/>
          <w:sz w:val="20"/>
          <w:szCs w:val="20"/>
        </w:rPr>
      </w:pPr>
    </w:p>
    <w:p w14:paraId="1816093B" w14:textId="015EA1EF" w:rsidR="008656D6" w:rsidRPr="007456B8" w:rsidRDefault="008656D6" w:rsidP="00412F76">
      <w:pPr>
        <w:pStyle w:val="Titel"/>
        <w:shd w:val="clear" w:color="auto" w:fill="E6E6E6"/>
        <w:ind w:left="284" w:firstLine="0"/>
        <w:rPr>
          <w:sz w:val="72"/>
          <w:szCs w:val="72"/>
        </w:rPr>
      </w:pPr>
      <w:r w:rsidRPr="007456B8">
        <w:rPr>
          <w:sz w:val="72"/>
          <w:szCs w:val="72"/>
        </w:rPr>
        <w:t xml:space="preserve">Coronavirus : </w:t>
      </w:r>
      <w:r w:rsidRPr="007456B8">
        <w:rPr>
          <w:sz w:val="72"/>
          <w:szCs w:val="72"/>
        </w:rPr>
        <w:br/>
        <w:t xml:space="preserve">concept général de protection </w:t>
      </w:r>
    </w:p>
    <w:p w14:paraId="206CDDC6" w14:textId="77777777" w:rsidR="008656D6" w:rsidRPr="007456B8" w:rsidRDefault="008656D6" w:rsidP="00412F76">
      <w:pPr>
        <w:pStyle w:val="Titel"/>
        <w:shd w:val="clear" w:color="auto" w:fill="E6E6E6"/>
        <w:ind w:left="284" w:firstLine="0"/>
        <w:rPr>
          <w:sz w:val="72"/>
          <w:szCs w:val="72"/>
        </w:rPr>
      </w:pPr>
      <w:r w:rsidRPr="007456B8">
        <w:rPr>
          <w:sz w:val="72"/>
          <w:szCs w:val="72"/>
        </w:rPr>
        <w:t>pour les entreprises de technique agricole</w:t>
      </w:r>
    </w:p>
    <w:p w14:paraId="0B84B765" w14:textId="77777777" w:rsidR="008656D6" w:rsidRPr="007456B8" w:rsidRDefault="008656D6" w:rsidP="00412F76">
      <w:pPr>
        <w:ind w:left="284"/>
      </w:pPr>
    </w:p>
    <w:p w14:paraId="7D7C5596" w14:textId="77777777" w:rsidR="008656D6" w:rsidRPr="007456B8" w:rsidRDefault="008656D6" w:rsidP="00412F76">
      <w:pPr>
        <w:ind w:left="284"/>
      </w:pPr>
    </w:p>
    <w:p w14:paraId="25EC48AA" w14:textId="6432298F" w:rsidR="00085889" w:rsidRPr="007456B8" w:rsidRDefault="00BA5B1C" w:rsidP="00412F76">
      <w:pPr>
        <w:ind w:left="284"/>
      </w:pPr>
      <w:r>
        <w:rPr>
          <w:rFonts w:ascii="Arial" w:hAnsi="Arial"/>
          <w:sz w:val="20"/>
        </w:rPr>
        <w:t>état au :</w:t>
      </w:r>
      <w:r w:rsidR="00662975" w:rsidRPr="007456B8">
        <w:rPr>
          <w:rFonts w:ascii="Arial" w:hAnsi="Arial"/>
          <w:sz w:val="20"/>
        </w:rPr>
        <w:t xml:space="preserve"> </w:t>
      </w:r>
      <w:r w:rsidR="00B46D40">
        <w:rPr>
          <w:rFonts w:ascii="Arial" w:hAnsi="Arial"/>
          <w:sz w:val="20"/>
        </w:rPr>
        <w:t>07.12.</w:t>
      </w:r>
      <w:r w:rsidR="00662975" w:rsidRPr="007456B8">
        <w:rPr>
          <w:rFonts w:ascii="Arial" w:hAnsi="Arial"/>
          <w:sz w:val="20"/>
        </w:rPr>
        <w:t>2021</w:t>
      </w:r>
    </w:p>
    <w:p w14:paraId="74AC6E42" w14:textId="77777777" w:rsidR="00662975" w:rsidRPr="007456B8" w:rsidRDefault="00662975" w:rsidP="00412F76">
      <w:pPr>
        <w:ind w:left="284"/>
      </w:pPr>
    </w:p>
    <w:p w14:paraId="160EC547" w14:textId="77777777" w:rsidR="00662975" w:rsidRPr="007456B8" w:rsidRDefault="00662975" w:rsidP="00412F76">
      <w:pPr>
        <w:ind w:left="284"/>
        <w:sectPr w:rsidR="00662975" w:rsidRPr="007456B8" w:rsidSect="00D13879">
          <w:headerReference w:type="default" r:id="rId7"/>
          <w:footerReference w:type="default" r:id="rId8"/>
          <w:pgSz w:w="11906" w:h="16838"/>
          <w:pgMar w:top="1417" w:right="1417" w:bottom="1134" w:left="1417" w:header="794" w:footer="510" w:gutter="0"/>
          <w:cols w:space="708"/>
          <w:docGrid w:linePitch="360"/>
        </w:sectPr>
      </w:pPr>
    </w:p>
    <w:p w14:paraId="4FB2EC77" w14:textId="77777777" w:rsidR="00085889" w:rsidRPr="007456B8" w:rsidRDefault="00085889" w:rsidP="00412F76">
      <w:pPr>
        <w:ind w:left="284"/>
        <w:rPr>
          <w:rFonts w:ascii="Arial" w:hAnsi="Arial" w:cs="Arial"/>
          <w:b/>
          <w:bCs/>
          <w:sz w:val="28"/>
          <w:szCs w:val="28"/>
        </w:rPr>
      </w:pPr>
      <w:r w:rsidRPr="007456B8">
        <w:rPr>
          <w:rFonts w:ascii="Arial" w:hAnsi="Arial"/>
          <w:b/>
          <w:bCs/>
          <w:sz w:val="28"/>
          <w:szCs w:val="28"/>
        </w:rPr>
        <w:lastRenderedPageBreak/>
        <w:t>CONTENU</w:t>
      </w:r>
    </w:p>
    <w:sdt>
      <w:sdtPr>
        <w:rPr>
          <w:rFonts w:asciiTheme="minorHAnsi" w:eastAsiaTheme="minorHAnsi" w:hAnsiTheme="minorHAnsi" w:cstheme="minorBidi"/>
          <w:b w:val="0"/>
          <w:sz w:val="22"/>
          <w:szCs w:val="22"/>
          <w:lang w:eastAsia="en-US"/>
        </w:rPr>
        <w:id w:val="-81371510"/>
        <w:docPartObj>
          <w:docPartGallery w:val="Table of Contents"/>
          <w:docPartUnique/>
        </w:docPartObj>
      </w:sdtPr>
      <w:sdtEndPr>
        <w:rPr>
          <w:bCs/>
        </w:rPr>
      </w:sdtEndPr>
      <w:sdtContent>
        <w:p w14:paraId="1E266980" w14:textId="77777777" w:rsidR="00085889" w:rsidRPr="007456B8" w:rsidRDefault="00085889" w:rsidP="00412F76">
          <w:pPr>
            <w:pStyle w:val="Inhaltsverzeichnisberschrift"/>
            <w:ind w:left="284"/>
          </w:pPr>
        </w:p>
        <w:p w14:paraId="398C99BE" w14:textId="5386987E" w:rsidR="00662520" w:rsidRDefault="00085889">
          <w:pPr>
            <w:pStyle w:val="Verzeichnis1"/>
            <w:rPr>
              <w:rFonts w:asciiTheme="minorHAnsi" w:hAnsiTheme="minorHAnsi" w:cstheme="minorBidi"/>
              <w:sz w:val="22"/>
              <w:szCs w:val="22"/>
              <w:lang w:val="de-CH"/>
            </w:rPr>
          </w:pPr>
          <w:r w:rsidRPr="007456B8">
            <w:rPr>
              <w:rFonts w:asciiTheme="minorHAnsi" w:hAnsiTheme="minorHAnsi"/>
              <w:sz w:val="22"/>
              <w:szCs w:val="22"/>
            </w:rPr>
            <w:fldChar w:fldCharType="begin"/>
          </w:r>
          <w:r w:rsidRPr="007456B8">
            <w:instrText xml:space="preserve"> TOC \o "1-3" \h \z \u </w:instrText>
          </w:r>
          <w:r w:rsidRPr="007456B8">
            <w:rPr>
              <w:rFonts w:asciiTheme="minorHAnsi" w:hAnsiTheme="minorHAnsi"/>
              <w:sz w:val="22"/>
              <w:szCs w:val="22"/>
            </w:rPr>
            <w:fldChar w:fldCharType="separate"/>
          </w:r>
          <w:hyperlink w:anchor="_Toc89789645" w:history="1">
            <w:r w:rsidR="00662520" w:rsidRPr="00F650DE">
              <w:rPr>
                <w:rStyle w:val="Hyperlink"/>
              </w:rPr>
              <w:t>1</w:t>
            </w:r>
            <w:r w:rsidR="00662520">
              <w:rPr>
                <w:rFonts w:asciiTheme="minorHAnsi" w:hAnsiTheme="minorHAnsi" w:cstheme="minorBidi"/>
                <w:sz w:val="22"/>
                <w:szCs w:val="22"/>
                <w:lang w:val="de-CH"/>
              </w:rPr>
              <w:tab/>
            </w:r>
            <w:r w:rsidR="00662520" w:rsidRPr="00F650DE">
              <w:rPr>
                <w:rStyle w:val="Hyperlink"/>
              </w:rPr>
              <w:t>Situation initiale</w:t>
            </w:r>
            <w:r w:rsidR="00662520">
              <w:rPr>
                <w:webHidden/>
              </w:rPr>
              <w:tab/>
            </w:r>
            <w:r w:rsidR="00662520">
              <w:rPr>
                <w:webHidden/>
              </w:rPr>
              <w:fldChar w:fldCharType="begin"/>
            </w:r>
            <w:r w:rsidR="00662520">
              <w:rPr>
                <w:webHidden/>
              </w:rPr>
              <w:instrText xml:space="preserve"> PAGEREF _Toc89789645 \h </w:instrText>
            </w:r>
            <w:r w:rsidR="00662520">
              <w:rPr>
                <w:webHidden/>
              </w:rPr>
            </w:r>
            <w:r w:rsidR="00662520">
              <w:rPr>
                <w:webHidden/>
              </w:rPr>
              <w:fldChar w:fldCharType="separate"/>
            </w:r>
            <w:r w:rsidR="00662520">
              <w:rPr>
                <w:webHidden/>
              </w:rPr>
              <w:t>3</w:t>
            </w:r>
            <w:r w:rsidR="00662520">
              <w:rPr>
                <w:webHidden/>
              </w:rPr>
              <w:fldChar w:fldCharType="end"/>
            </w:r>
          </w:hyperlink>
        </w:p>
        <w:p w14:paraId="61F2DD4C" w14:textId="071F8276" w:rsidR="00662520" w:rsidRDefault="00662520">
          <w:pPr>
            <w:pStyle w:val="Verzeichnis1"/>
            <w:rPr>
              <w:rFonts w:asciiTheme="minorHAnsi" w:hAnsiTheme="minorHAnsi" w:cstheme="minorBidi"/>
              <w:sz w:val="22"/>
              <w:szCs w:val="22"/>
              <w:lang w:val="de-CH"/>
            </w:rPr>
          </w:pPr>
          <w:hyperlink w:anchor="_Toc89789646" w:history="1">
            <w:r w:rsidRPr="00F650DE">
              <w:rPr>
                <w:rStyle w:val="Hyperlink"/>
              </w:rPr>
              <w:t>2</w:t>
            </w:r>
            <w:r>
              <w:rPr>
                <w:rFonts w:asciiTheme="minorHAnsi" w:hAnsiTheme="minorHAnsi" w:cstheme="minorBidi"/>
                <w:sz w:val="22"/>
                <w:szCs w:val="22"/>
                <w:lang w:val="de-CH"/>
              </w:rPr>
              <w:tab/>
            </w:r>
            <w:r w:rsidRPr="00F650DE">
              <w:rPr>
                <w:rStyle w:val="Hyperlink"/>
              </w:rPr>
              <w:t>Objectifs / champ d’application</w:t>
            </w:r>
            <w:r>
              <w:rPr>
                <w:webHidden/>
              </w:rPr>
              <w:tab/>
            </w:r>
            <w:r>
              <w:rPr>
                <w:webHidden/>
              </w:rPr>
              <w:fldChar w:fldCharType="begin"/>
            </w:r>
            <w:r>
              <w:rPr>
                <w:webHidden/>
              </w:rPr>
              <w:instrText xml:space="preserve"> PAGEREF _Toc89789646 \h </w:instrText>
            </w:r>
            <w:r>
              <w:rPr>
                <w:webHidden/>
              </w:rPr>
            </w:r>
            <w:r>
              <w:rPr>
                <w:webHidden/>
              </w:rPr>
              <w:fldChar w:fldCharType="separate"/>
            </w:r>
            <w:r>
              <w:rPr>
                <w:webHidden/>
              </w:rPr>
              <w:t>3</w:t>
            </w:r>
            <w:r>
              <w:rPr>
                <w:webHidden/>
              </w:rPr>
              <w:fldChar w:fldCharType="end"/>
            </w:r>
          </w:hyperlink>
        </w:p>
        <w:p w14:paraId="3D208D31" w14:textId="263186EB" w:rsidR="00662520" w:rsidRDefault="00662520">
          <w:pPr>
            <w:pStyle w:val="Verzeichnis1"/>
            <w:rPr>
              <w:rFonts w:asciiTheme="minorHAnsi" w:hAnsiTheme="minorHAnsi" w:cstheme="minorBidi"/>
              <w:sz w:val="22"/>
              <w:szCs w:val="22"/>
              <w:lang w:val="de-CH"/>
            </w:rPr>
          </w:pPr>
          <w:hyperlink w:anchor="_Toc89789647" w:history="1">
            <w:r w:rsidRPr="00F650DE">
              <w:rPr>
                <w:rStyle w:val="Hyperlink"/>
              </w:rPr>
              <w:t>3</w:t>
            </w:r>
            <w:r>
              <w:rPr>
                <w:rFonts w:asciiTheme="minorHAnsi" w:hAnsiTheme="minorHAnsi" w:cstheme="minorBidi"/>
                <w:sz w:val="22"/>
                <w:szCs w:val="22"/>
                <w:lang w:val="de-CH"/>
              </w:rPr>
              <w:tab/>
            </w:r>
            <w:r w:rsidRPr="00F650DE">
              <w:rPr>
                <w:rStyle w:val="Hyperlink"/>
              </w:rPr>
              <w:t>Organisation / communication</w:t>
            </w:r>
            <w:r>
              <w:rPr>
                <w:webHidden/>
              </w:rPr>
              <w:tab/>
            </w:r>
            <w:r>
              <w:rPr>
                <w:webHidden/>
              </w:rPr>
              <w:fldChar w:fldCharType="begin"/>
            </w:r>
            <w:r>
              <w:rPr>
                <w:webHidden/>
              </w:rPr>
              <w:instrText xml:space="preserve"> PAGEREF _Toc89789647 \h </w:instrText>
            </w:r>
            <w:r>
              <w:rPr>
                <w:webHidden/>
              </w:rPr>
            </w:r>
            <w:r>
              <w:rPr>
                <w:webHidden/>
              </w:rPr>
              <w:fldChar w:fldCharType="separate"/>
            </w:r>
            <w:r>
              <w:rPr>
                <w:webHidden/>
              </w:rPr>
              <w:t>3</w:t>
            </w:r>
            <w:r>
              <w:rPr>
                <w:webHidden/>
              </w:rPr>
              <w:fldChar w:fldCharType="end"/>
            </w:r>
          </w:hyperlink>
        </w:p>
        <w:p w14:paraId="24D56FD0" w14:textId="6E2FA02F" w:rsidR="00662520" w:rsidRDefault="00662520">
          <w:pPr>
            <w:pStyle w:val="Verzeichnis1"/>
            <w:rPr>
              <w:rFonts w:asciiTheme="minorHAnsi" w:hAnsiTheme="minorHAnsi" w:cstheme="minorBidi"/>
              <w:sz w:val="22"/>
              <w:szCs w:val="22"/>
              <w:lang w:val="de-CH"/>
            </w:rPr>
          </w:pPr>
          <w:hyperlink w:anchor="_Toc89789648" w:history="1">
            <w:r w:rsidRPr="00F650DE">
              <w:rPr>
                <w:rStyle w:val="Hyperlink"/>
              </w:rPr>
              <w:t>4</w:t>
            </w:r>
            <w:r>
              <w:rPr>
                <w:rFonts w:asciiTheme="minorHAnsi" w:hAnsiTheme="minorHAnsi" w:cstheme="minorBidi"/>
                <w:sz w:val="22"/>
                <w:szCs w:val="22"/>
                <w:lang w:val="de-CH"/>
              </w:rPr>
              <w:tab/>
            </w:r>
            <w:r w:rsidRPr="00F650DE">
              <w:rPr>
                <w:rStyle w:val="Hyperlink"/>
              </w:rPr>
              <w:t>Mesures de protection</w:t>
            </w:r>
            <w:r>
              <w:rPr>
                <w:webHidden/>
              </w:rPr>
              <w:tab/>
            </w:r>
            <w:r>
              <w:rPr>
                <w:webHidden/>
              </w:rPr>
              <w:fldChar w:fldCharType="begin"/>
            </w:r>
            <w:r>
              <w:rPr>
                <w:webHidden/>
              </w:rPr>
              <w:instrText xml:space="preserve"> PAGEREF _Toc89789648 \h </w:instrText>
            </w:r>
            <w:r>
              <w:rPr>
                <w:webHidden/>
              </w:rPr>
            </w:r>
            <w:r>
              <w:rPr>
                <w:webHidden/>
              </w:rPr>
              <w:fldChar w:fldCharType="separate"/>
            </w:r>
            <w:r>
              <w:rPr>
                <w:webHidden/>
              </w:rPr>
              <w:t>4</w:t>
            </w:r>
            <w:r>
              <w:rPr>
                <w:webHidden/>
              </w:rPr>
              <w:fldChar w:fldCharType="end"/>
            </w:r>
          </w:hyperlink>
        </w:p>
        <w:p w14:paraId="2B2F3E54" w14:textId="6651A406" w:rsidR="00662520" w:rsidRPr="00662520" w:rsidRDefault="00662520" w:rsidP="00662520">
          <w:pPr>
            <w:pStyle w:val="Verzeichnis2"/>
            <w:rPr>
              <w:lang w:val="de-CH"/>
            </w:rPr>
          </w:pPr>
          <w:hyperlink w:anchor="_Toc89789649" w:history="1">
            <w:r w:rsidRPr="00662520">
              <w:rPr>
                <w:rStyle w:val="Hyperlink"/>
              </w:rPr>
              <w:t>4.1</w:t>
            </w:r>
            <w:r w:rsidRPr="00662520">
              <w:rPr>
                <w:lang w:val="de-CH"/>
              </w:rPr>
              <w:tab/>
            </w:r>
            <w:r w:rsidRPr="00662520">
              <w:rPr>
                <w:rStyle w:val="Hyperlink"/>
              </w:rPr>
              <w:t>Généralités</w:t>
            </w:r>
            <w:r w:rsidRPr="00662520">
              <w:rPr>
                <w:webHidden/>
              </w:rPr>
              <w:tab/>
            </w:r>
            <w:r w:rsidRPr="00662520">
              <w:rPr>
                <w:webHidden/>
              </w:rPr>
              <w:fldChar w:fldCharType="begin"/>
            </w:r>
            <w:r w:rsidRPr="00662520">
              <w:rPr>
                <w:webHidden/>
              </w:rPr>
              <w:instrText xml:space="preserve"> PAGEREF _Toc89789649 \h </w:instrText>
            </w:r>
            <w:r w:rsidRPr="00662520">
              <w:rPr>
                <w:webHidden/>
              </w:rPr>
            </w:r>
            <w:r w:rsidRPr="00662520">
              <w:rPr>
                <w:webHidden/>
              </w:rPr>
              <w:fldChar w:fldCharType="separate"/>
            </w:r>
            <w:r w:rsidRPr="00662520">
              <w:rPr>
                <w:webHidden/>
              </w:rPr>
              <w:t>4</w:t>
            </w:r>
            <w:r w:rsidRPr="00662520">
              <w:rPr>
                <w:webHidden/>
              </w:rPr>
              <w:fldChar w:fldCharType="end"/>
            </w:r>
          </w:hyperlink>
        </w:p>
        <w:p w14:paraId="4E76E618" w14:textId="7CAF2022" w:rsidR="00662520" w:rsidRDefault="00662520" w:rsidP="00662520">
          <w:pPr>
            <w:pStyle w:val="Verzeichnis2"/>
            <w:rPr>
              <w:rFonts w:cstheme="minorBidi"/>
              <w:lang w:val="de-CH"/>
            </w:rPr>
          </w:pPr>
          <w:hyperlink w:anchor="_Toc89789650" w:history="1">
            <w:r w:rsidRPr="00F650DE">
              <w:rPr>
                <w:rStyle w:val="Hyperlink"/>
              </w:rPr>
              <w:t>4.2</w:t>
            </w:r>
            <w:r>
              <w:rPr>
                <w:rFonts w:cstheme="minorBidi"/>
                <w:lang w:val="de-CH"/>
              </w:rPr>
              <w:tab/>
            </w:r>
            <w:r w:rsidRPr="00F650DE">
              <w:rPr>
                <w:rStyle w:val="Hyperlink"/>
              </w:rPr>
              <w:t>Atelier / entrepôt</w:t>
            </w:r>
            <w:r>
              <w:rPr>
                <w:webHidden/>
              </w:rPr>
              <w:tab/>
            </w:r>
            <w:r>
              <w:rPr>
                <w:webHidden/>
              </w:rPr>
              <w:fldChar w:fldCharType="begin"/>
            </w:r>
            <w:r>
              <w:rPr>
                <w:webHidden/>
              </w:rPr>
              <w:instrText xml:space="preserve"> PAGEREF _Toc89789650 \h </w:instrText>
            </w:r>
            <w:r>
              <w:rPr>
                <w:webHidden/>
              </w:rPr>
            </w:r>
            <w:r>
              <w:rPr>
                <w:webHidden/>
              </w:rPr>
              <w:fldChar w:fldCharType="separate"/>
            </w:r>
            <w:r>
              <w:rPr>
                <w:webHidden/>
              </w:rPr>
              <w:t>4</w:t>
            </w:r>
            <w:r>
              <w:rPr>
                <w:webHidden/>
              </w:rPr>
              <w:fldChar w:fldCharType="end"/>
            </w:r>
          </w:hyperlink>
        </w:p>
        <w:p w14:paraId="42660ECB" w14:textId="71C5373E" w:rsidR="00662520" w:rsidRDefault="00662520" w:rsidP="00662520">
          <w:pPr>
            <w:pStyle w:val="Verzeichnis2"/>
            <w:rPr>
              <w:rFonts w:cstheme="minorBidi"/>
              <w:lang w:val="de-CH"/>
            </w:rPr>
          </w:pPr>
          <w:hyperlink w:anchor="_Toc89789651" w:history="1">
            <w:r w:rsidRPr="00F650DE">
              <w:rPr>
                <w:rStyle w:val="Hyperlink"/>
              </w:rPr>
              <w:t>4.3</w:t>
            </w:r>
            <w:r>
              <w:rPr>
                <w:rFonts w:cstheme="minorBidi"/>
                <w:lang w:val="de-CH"/>
              </w:rPr>
              <w:tab/>
            </w:r>
            <w:r w:rsidRPr="00F650DE">
              <w:rPr>
                <w:rStyle w:val="Hyperlink"/>
              </w:rPr>
              <w:t>Exposition / Vente</w:t>
            </w:r>
            <w:r>
              <w:rPr>
                <w:webHidden/>
              </w:rPr>
              <w:tab/>
            </w:r>
            <w:r>
              <w:rPr>
                <w:webHidden/>
              </w:rPr>
              <w:fldChar w:fldCharType="begin"/>
            </w:r>
            <w:r>
              <w:rPr>
                <w:webHidden/>
              </w:rPr>
              <w:instrText xml:space="preserve"> PAGEREF _Toc89789651 \h </w:instrText>
            </w:r>
            <w:r>
              <w:rPr>
                <w:webHidden/>
              </w:rPr>
            </w:r>
            <w:r>
              <w:rPr>
                <w:webHidden/>
              </w:rPr>
              <w:fldChar w:fldCharType="separate"/>
            </w:r>
            <w:r>
              <w:rPr>
                <w:webHidden/>
              </w:rPr>
              <w:t>5</w:t>
            </w:r>
            <w:r>
              <w:rPr>
                <w:webHidden/>
              </w:rPr>
              <w:fldChar w:fldCharType="end"/>
            </w:r>
          </w:hyperlink>
        </w:p>
        <w:p w14:paraId="6052670C" w14:textId="096F03C9" w:rsidR="00662520" w:rsidRDefault="00662520" w:rsidP="00662520">
          <w:pPr>
            <w:pStyle w:val="Verzeichnis2"/>
            <w:rPr>
              <w:rFonts w:cstheme="minorBidi"/>
              <w:lang w:val="de-CH"/>
            </w:rPr>
          </w:pPr>
          <w:hyperlink w:anchor="_Toc89789652" w:history="1">
            <w:r w:rsidRPr="00F650DE">
              <w:rPr>
                <w:rStyle w:val="Hyperlink"/>
              </w:rPr>
              <w:t>4.4</w:t>
            </w:r>
            <w:r>
              <w:rPr>
                <w:rFonts w:cstheme="minorBidi"/>
                <w:lang w:val="de-CH"/>
              </w:rPr>
              <w:tab/>
            </w:r>
            <w:r w:rsidRPr="00F650DE">
              <w:rPr>
                <w:rStyle w:val="Hyperlink"/>
              </w:rPr>
              <w:t>Bureaux / espaces de pause</w:t>
            </w:r>
            <w:r>
              <w:rPr>
                <w:webHidden/>
              </w:rPr>
              <w:tab/>
            </w:r>
            <w:r>
              <w:rPr>
                <w:webHidden/>
              </w:rPr>
              <w:fldChar w:fldCharType="begin"/>
            </w:r>
            <w:r>
              <w:rPr>
                <w:webHidden/>
              </w:rPr>
              <w:instrText xml:space="preserve"> PAGEREF _Toc89789652 \h </w:instrText>
            </w:r>
            <w:r>
              <w:rPr>
                <w:webHidden/>
              </w:rPr>
            </w:r>
            <w:r>
              <w:rPr>
                <w:webHidden/>
              </w:rPr>
              <w:fldChar w:fldCharType="separate"/>
            </w:r>
            <w:r>
              <w:rPr>
                <w:webHidden/>
              </w:rPr>
              <w:t>6</w:t>
            </w:r>
            <w:r>
              <w:rPr>
                <w:webHidden/>
              </w:rPr>
              <w:fldChar w:fldCharType="end"/>
            </w:r>
          </w:hyperlink>
        </w:p>
        <w:p w14:paraId="54482760" w14:textId="48690786" w:rsidR="00662520" w:rsidRDefault="00662520" w:rsidP="00662520">
          <w:pPr>
            <w:pStyle w:val="Verzeichnis2"/>
            <w:rPr>
              <w:rFonts w:cstheme="minorBidi"/>
              <w:lang w:val="de-CH"/>
            </w:rPr>
          </w:pPr>
          <w:hyperlink w:anchor="_Toc89789653" w:history="1">
            <w:r w:rsidRPr="00F650DE">
              <w:rPr>
                <w:rStyle w:val="Hyperlink"/>
              </w:rPr>
              <w:t>4.5</w:t>
            </w:r>
            <w:r>
              <w:rPr>
                <w:rFonts w:cstheme="minorBidi"/>
                <w:lang w:val="de-CH"/>
              </w:rPr>
              <w:tab/>
            </w:r>
            <w:r w:rsidRPr="00F650DE">
              <w:rPr>
                <w:rStyle w:val="Hyperlink"/>
              </w:rPr>
              <w:t>Installations sanitaires</w:t>
            </w:r>
            <w:r>
              <w:rPr>
                <w:webHidden/>
              </w:rPr>
              <w:tab/>
            </w:r>
            <w:r>
              <w:rPr>
                <w:webHidden/>
              </w:rPr>
              <w:fldChar w:fldCharType="begin"/>
            </w:r>
            <w:r>
              <w:rPr>
                <w:webHidden/>
              </w:rPr>
              <w:instrText xml:space="preserve"> PAGEREF _Toc89789653 \h </w:instrText>
            </w:r>
            <w:r>
              <w:rPr>
                <w:webHidden/>
              </w:rPr>
            </w:r>
            <w:r>
              <w:rPr>
                <w:webHidden/>
              </w:rPr>
              <w:fldChar w:fldCharType="separate"/>
            </w:r>
            <w:r>
              <w:rPr>
                <w:webHidden/>
              </w:rPr>
              <w:t>6</w:t>
            </w:r>
            <w:r>
              <w:rPr>
                <w:webHidden/>
              </w:rPr>
              <w:fldChar w:fldCharType="end"/>
            </w:r>
          </w:hyperlink>
        </w:p>
        <w:p w14:paraId="6F1B7CEB" w14:textId="2541002A" w:rsidR="00662520" w:rsidRDefault="00662520" w:rsidP="00662520">
          <w:pPr>
            <w:pStyle w:val="Verzeichnis2"/>
            <w:rPr>
              <w:rFonts w:cstheme="minorBidi"/>
              <w:lang w:val="de-CH"/>
            </w:rPr>
          </w:pPr>
          <w:hyperlink w:anchor="_Toc89789654" w:history="1">
            <w:r w:rsidRPr="00F650DE">
              <w:rPr>
                <w:rStyle w:val="Hyperlink"/>
              </w:rPr>
              <w:t>4.6</w:t>
            </w:r>
            <w:r>
              <w:rPr>
                <w:rFonts w:cstheme="minorBidi"/>
                <w:lang w:val="de-CH"/>
              </w:rPr>
              <w:tab/>
            </w:r>
            <w:r w:rsidRPr="00F650DE">
              <w:rPr>
                <w:rStyle w:val="Hyperlink"/>
              </w:rPr>
              <w:t>Courses d’essai par le service externe</w:t>
            </w:r>
            <w:r>
              <w:rPr>
                <w:webHidden/>
              </w:rPr>
              <w:tab/>
            </w:r>
            <w:r>
              <w:rPr>
                <w:webHidden/>
              </w:rPr>
              <w:fldChar w:fldCharType="begin"/>
            </w:r>
            <w:r>
              <w:rPr>
                <w:webHidden/>
              </w:rPr>
              <w:instrText xml:space="preserve"> PAGEREF _Toc89789654 \h </w:instrText>
            </w:r>
            <w:r>
              <w:rPr>
                <w:webHidden/>
              </w:rPr>
            </w:r>
            <w:r>
              <w:rPr>
                <w:webHidden/>
              </w:rPr>
              <w:fldChar w:fldCharType="separate"/>
            </w:r>
            <w:r>
              <w:rPr>
                <w:webHidden/>
              </w:rPr>
              <w:t>7</w:t>
            </w:r>
            <w:r>
              <w:rPr>
                <w:webHidden/>
              </w:rPr>
              <w:fldChar w:fldCharType="end"/>
            </w:r>
          </w:hyperlink>
        </w:p>
        <w:p w14:paraId="0C94248E" w14:textId="3B9EF3A4" w:rsidR="00662520" w:rsidRDefault="00662520">
          <w:pPr>
            <w:pStyle w:val="Verzeichnis1"/>
            <w:rPr>
              <w:rFonts w:asciiTheme="minorHAnsi" w:hAnsiTheme="minorHAnsi" w:cstheme="minorBidi"/>
              <w:sz w:val="22"/>
              <w:szCs w:val="22"/>
              <w:lang w:val="de-CH"/>
            </w:rPr>
          </w:pPr>
          <w:hyperlink w:anchor="_Toc89789655" w:history="1">
            <w:r w:rsidRPr="00F650DE">
              <w:rPr>
                <w:rStyle w:val="Hyperlink"/>
              </w:rPr>
              <w:t xml:space="preserve">5 </w:t>
            </w:r>
            <w:r>
              <w:rPr>
                <w:rFonts w:asciiTheme="minorHAnsi" w:hAnsiTheme="minorHAnsi" w:cstheme="minorBidi"/>
                <w:sz w:val="22"/>
                <w:szCs w:val="22"/>
                <w:lang w:val="de-CH"/>
              </w:rPr>
              <w:tab/>
            </w:r>
            <w:r w:rsidRPr="00F650DE">
              <w:rPr>
                <w:rStyle w:val="Hyperlink"/>
              </w:rPr>
              <w:t>Contrôle</w:t>
            </w:r>
            <w:r>
              <w:rPr>
                <w:webHidden/>
              </w:rPr>
              <w:tab/>
            </w:r>
            <w:r>
              <w:rPr>
                <w:webHidden/>
              </w:rPr>
              <w:fldChar w:fldCharType="begin"/>
            </w:r>
            <w:r>
              <w:rPr>
                <w:webHidden/>
              </w:rPr>
              <w:instrText xml:space="preserve"> PAGEREF _Toc89789655 \h </w:instrText>
            </w:r>
            <w:r>
              <w:rPr>
                <w:webHidden/>
              </w:rPr>
            </w:r>
            <w:r>
              <w:rPr>
                <w:webHidden/>
              </w:rPr>
              <w:fldChar w:fldCharType="separate"/>
            </w:r>
            <w:r>
              <w:rPr>
                <w:webHidden/>
              </w:rPr>
              <w:t>7</w:t>
            </w:r>
            <w:r>
              <w:rPr>
                <w:webHidden/>
              </w:rPr>
              <w:fldChar w:fldCharType="end"/>
            </w:r>
          </w:hyperlink>
        </w:p>
        <w:p w14:paraId="2A4B25B1" w14:textId="29F09F5B" w:rsidR="00662520" w:rsidRDefault="00662520">
          <w:pPr>
            <w:pStyle w:val="Verzeichnis1"/>
            <w:rPr>
              <w:rFonts w:asciiTheme="minorHAnsi" w:hAnsiTheme="minorHAnsi" w:cstheme="minorBidi"/>
              <w:sz w:val="22"/>
              <w:szCs w:val="22"/>
              <w:lang w:val="de-CH"/>
            </w:rPr>
          </w:pPr>
          <w:hyperlink w:anchor="_Toc89789656" w:history="1">
            <w:r w:rsidRPr="00F650DE">
              <w:rPr>
                <w:rStyle w:val="Hyperlink"/>
              </w:rPr>
              <w:t xml:space="preserve">6 </w:t>
            </w:r>
            <w:r>
              <w:rPr>
                <w:rFonts w:asciiTheme="minorHAnsi" w:hAnsiTheme="minorHAnsi" w:cstheme="minorBidi"/>
                <w:sz w:val="22"/>
                <w:szCs w:val="22"/>
                <w:lang w:val="de-CH"/>
              </w:rPr>
              <w:tab/>
            </w:r>
            <w:r w:rsidRPr="00F650DE">
              <w:rPr>
                <w:rStyle w:val="Hyperlink"/>
              </w:rPr>
              <w:t>Annexes</w:t>
            </w:r>
            <w:r>
              <w:rPr>
                <w:webHidden/>
              </w:rPr>
              <w:tab/>
            </w:r>
            <w:r>
              <w:rPr>
                <w:webHidden/>
              </w:rPr>
              <w:fldChar w:fldCharType="begin"/>
            </w:r>
            <w:r>
              <w:rPr>
                <w:webHidden/>
              </w:rPr>
              <w:instrText xml:space="preserve"> PAGEREF _Toc89789656 \h </w:instrText>
            </w:r>
            <w:r>
              <w:rPr>
                <w:webHidden/>
              </w:rPr>
            </w:r>
            <w:r>
              <w:rPr>
                <w:webHidden/>
              </w:rPr>
              <w:fldChar w:fldCharType="separate"/>
            </w:r>
            <w:r>
              <w:rPr>
                <w:webHidden/>
              </w:rPr>
              <w:t>7</w:t>
            </w:r>
            <w:r>
              <w:rPr>
                <w:webHidden/>
              </w:rPr>
              <w:fldChar w:fldCharType="end"/>
            </w:r>
          </w:hyperlink>
        </w:p>
        <w:p w14:paraId="1FF1C36E" w14:textId="05724AC9" w:rsidR="00662520" w:rsidRDefault="00662520" w:rsidP="00662520">
          <w:pPr>
            <w:pStyle w:val="Verzeichnis2"/>
            <w:rPr>
              <w:rFonts w:cstheme="minorBidi"/>
              <w:lang w:val="de-CH"/>
            </w:rPr>
          </w:pPr>
          <w:hyperlink w:anchor="_Toc89789657" w:history="1">
            <w:r w:rsidRPr="00F650DE">
              <w:rPr>
                <w:rStyle w:val="Hyperlink"/>
              </w:rPr>
              <w:t>6.1</w:t>
            </w:r>
            <w:r>
              <w:rPr>
                <w:rFonts w:cstheme="minorBidi"/>
                <w:lang w:val="de-CH"/>
              </w:rPr>
              <w:tab/>
            </w:r>
            <w:r w:rsidRPr="00F650DE">
              <w:rPr>
                <w:rStyle w:val="Hyperlink"/>
              </w:rPr>
              <w:t>Affiche comportement de protection (OFSP)</w:t>
            </w:r>
            <w:r>
              <w:rPr>
                <w:webHidden/>
              </w:rPr>
              <w:tab/>
            </w:r>
            <w:r>
              <w:rPr>
                <w:webHidden/>
              </w:rPr>
              <w:fldChar w:fldCharType="begin"/>
            </w:r>
            <w:r>
              <w:rPr>
                <w:webHidden/>
              </w:rPr>
              <w:instrText xml:space="preserve"> PAGEREF _Toc89789657 \h </w:instrText>
            </w:r>
            <w:r>
              <w:rPr>
                <w:webHidden/>
              </w:rPr>
            </w:r>
            <w:r>
              <w:rPr>
                <w:webHidden/>
              </w:rPr>
              <w:fldChar w:fldCharType="separate"/>
            </w:r>
            <w:r>
              <w:rPr>
                <w:webHidden/>
              </w:rPr>
              <w:t>7</w:t>
            </w:r>
            <w:r>
              <w:rPr>
                <w:webHidden/>
              </w:rPr>
              <w:fldChar w:fldCharType="end"/>
            </w:r>
          </w:hyperlink>
        </w:p>
        <w:p w14:paraId="18E31B6B" w14:textId="59644990" w:rsidR="00662520" w:rsidRDefault="00662520" w:rsidP="00662520">
          <w:pPr>
            <w:pStyle w:val="Verzeichnis2"/>
            <w:rPr>
              <w:rFonts w:cstheme="minorBidi"/>
              <w:lang w:val="de-CH"/>
            </w:rPr>
          </w:pPr>
          <w:hyperlink w:anchor="_Toc89789658" w:history="1">
            <w:r w:rsidRPr="00F650DE">
              <w:rPr>
                <w:rStyle w:val="Hyperlink"/>
              </w:rPr>
              <w:t>6.2</w:t>
            </w:r>
            <w:r>
              <w:rPr>
                <w:rFonts w:cstheme="minorBidi"/>
                <w:lang w:val="de-CH"/>
              </w:rPr>
              <w:tab/>
            </w:r>
            <w:r w:rsidRPr="00F650DE">
              <w:rPr>
                <w:rStyle w:val="Hyperlink"/>
              </w:rPr>
              <w:t>Aide-mémoire sur la protection de la santé au travail (OFSP)</w:t>
            </w:r>
            <w:r>
              <w:rPr>
                <w:webHidden/>
              </w:rPr>
              <w:tab/>
            </w:r>
            <w:r>
              <w:rPr>
                <w:webHidden/>
              </w:rPr>
              <w:fldChar w:fldCharType="begin"/>
            </w:r>
            <w:r>
              <w:rPr>
                <w:webHidden/>
              </w:rPr>
              <w:instrText xml:space="preserve"> PAGEREF _Toc89789658 \h </w:instrText>
            </w:r>
            <w:r>
              <w:rPr>
                <w:webHidden/>
              </w:rPr>
            </w:r>
            <w:r>
              <w:rPr>
                <w:webHidden/>
              </w:rPr>
              <w:fldChar w:fldCharType="separate"/>
            </w:r>
            <w:r>
              <w:rPr>
                <w:webHidden/>
              </w:rPr>
              <w:t>7</w:t>
            </w:r>
            <w:r>
              <w:rPr>
                <w:webHidden/>
              </w:rPr>
              <w:fldChar w:fldCharType="end"/>
            </w:r>
          </w:hyperlink>
        </w:p>
        <w:p w14:paraId="5B9FA426" w14:textId="4FFD322B" w:rsidR="00662520" w:rsidRDefault="00662520" w:rsidP="00662520">
          <w:pPr>
            <w:pStyle w:val="Verzeichnis2"/>
            <w:rPr>
              <w:rFonts w:cstheme="minorBidi"/>
              <w:lang w:val="de-CH"/>
            </w:rPr>
          </w:pPr>
          <w:hyperlink w:anchor="_Toc89789659" w:history="1">
            <w:r w:rsidRPr="00F650DE">
              <w:rPr>
                <w:rStyle w:val="Hyperlink"/>
              </w:rPr>
              <w:t>6.3</w:t>
            </w:r>
            <w:r>
              <w:rPr>
                <w:rFonts w:cstheme="minorBidi"/>
                <w:lang w:val="de-CH"/>
              </w:rPr>
              <w:tab/>
            </w:r>
            <w:r w:rsidRPr="00F650DE">
              <w:rPr>
                <w:rStyle w:val="Hyperlink"/>
              </w:rPr>
              <w:t>Liste de matériel</w:t>
            </w:r>
            <w:r>
              <w:rPr>
                <w:webHidden/>
              </w:rPr>
              <w:tab/>
            </w:r>
            <w:r>
              <w:rPr>
                <w:webHidden/>
              </w:rPr>
              <w:fldChar w:fldCharType="begin"/>
            </w:r>
            <w:r>
              <w:rPr>
                <w:webHidden/>
              </w:rPr>
              <w:instrText xml:space="preserve"> PAGEREF _Toc89789659 \h </w:instrText>
            </w:r>
            <w:r>
              <w:rPr>
                <w:webHidden/>
              </w:rPr>
            </w:r>
            <w:r>
              <w:rPr>
                <w:webHidden/>
              </w:rPr>
              <w:fldChar w:fldCharType="separate"/>
            </w:r>
            <w:r>
              <w:rPr>
                <w:webHidden/>
              </w:rPr>
              <w:t>7</w:t>
            </w:r>
            <w:r>
              <w:rPr>
                <w:webHidden/>
              </w:rPr>
              <w:fldChar w:fldCharType="end"/>
            </w:r>
          </w:hyperlink>
        </w:p>
        <w:p w14:paraId="16691C33" w14:textId="5188D3FC" w:rsidR="00662520" w:rsidRDefault="00662520" w:rsidP="00662520">
          <w:pPr>
            <w:pStyle w:val="Verzeichnis2"/>
            <w:rPr>
              <w:rFonts w:cstheme="minorBidi"/>
              <w:lang w:val="de-CH"/>
            </w:rPr>
          </w:pPr>
          <w:hyperlink w:anchor="_Toc89789660" w:history="1">
            <w:r w:rsidRPr="00F650DE">
              <w:rPr>
                <w:rStyle w:val="Hyperlink"/>
              </w:rPr>
              <w:t>6.4</w:t>
            </w:r>
            <w:r>
              <w:rPr>
                <w:rFonts w:cstheme="minorBidi"/>
                <w:lang w:val="de-CH"/>
              </w:rPr>
              <w:tab/>
            </w:r>
            <w:r w:rsidRPr="00F650DE">
              <w:rPr>
                <w:rStyle w:val="Hyperlink"/>
              </w:rPr>
              <w:t>Modèle de contrôle de nettoyage</w:t>
            </w:r>
            <w:r>
              <w:rPr>
                <w:webHidden/>
              </w:rPr>
              <w:tab/>
            </w:r>
            <w:r>
              <w:rPr>
                <w:webHidden/>
              </w:rPr>
              <w:fldChar w:fldCharType="begin"/>
            </w:r>
            <w:r>
              <w:rPr>
                <w:webHidden/>
              </w:rPr>
              <w:instrText xml:space="preserve"> PAGEREF _Toc89789660 \h </w:instrText>
            </w:r>
            <w:r>
              <w:rPr>
                <w:webHidden/>
              </w:rPr>
            </w:r>
            <w:r>
              <w:rPr>
                <w:webHidden/>
              </w:rPr>
              <w:fldChar w:fldCharType="separate"/>
            </w:r>
            <w:r>
              <w:rPr>
                <w:webHidden/>
              </w:rPr>
              <w:t>7</w:t>
            </w:r>
            <w:r>
              <w:rPr>
                <w:webHidden/>
              </w:rPr>
              <w:fldChar w:fldCharType="end"/>
            </w:r>
          </w:hyperlink>
        </w:p>
        <w:p w14:paraId="596B9490" w14:textId="3A8EBC41" w:rsidR="00662520" w:rsidRDefault="00662520" w:rsidP="00662520">
          <w:pPr>
            <w:pStyle w:val="Verzeichnis2"/>
            <w:rPr>
              <w:rFonts w:cstheme="minorBidi"/>
              <w:lang w:val="de-CH"/>
            </w:rPr>
          </w:pPr>
          <w:hyperlink w:anchor="_Toc89789661" w:history="1">
            <w:r w:rsidRPr="00F650DE">
              <w:rPr>
                <w:rStyle w:val="Hyperlink"/>
              </w:rPr>
              <w:t>6.5</w:t>
            </w:r>
            <w:r>
              <w:rPr>
                <w:rFonts w:cstheme="minorBidi"/>
                <w:lang w:val="de-CH"/>
              </w:rPr>
              <w:tab/>
            </w:r>
            <w:r w:rsidRPr="00F650DE">
              <w:rPr>
                <w:rStyle w:val="Hyperlink"/>
              </w:rPr>
              <w:t>Obligation de port du masque (OFSP)</w:t>
            </w:r>
            <w:r>
              <w:rPr>
                <w:webHidden/>
              </w:rPr>
              <w:tab/>
            </w:r>
            <w:r>
              <w:rPr>
                <w:webHidden/>
              </w:rPr>
              <w:fldChar w:fldCharType="begin"/>
            </w:r>
            <w:r>
              <w:rPr>
                <w:webHidden/>
              </w:rPr>
              <w:instrText xml:space="preserve"> PAGEREF _Toc89789661 \h </w:instrText>
            </w:r>
            <w:r>
              <w:rPr>
                <w:webHidden/>
              </w:rPr>
            </w:r>
            <w:r>
              <w:rPr>
                <w:webHidden/>
              </w:rPr>
              <w:fldChar w:fldCharType="separate"/>
            </w:r>
            <w:r>
              <w:rPr>
                <w:webHidden/>
              </w:rPr>
              <w:t>7</w:t>
            </w:r>
            <w:r>
              <w:rPr>
                <w:webHidden/>
              </w:rPr>
              <w:fldChar w:fldCharType="end"/>
            </w:r>
          </w:hyperlink>
        </w:p>
        <w:p w14:paraId="0F2F2F75" w14:textId="4209D44B" w:rsidR="00662520" w:rsidRDefault="00662520">
          <w:pPr>
            <w:pStyle w:val="Verzeichnis1"/>
            <w:rPr>
              <w:rFonts w:asciiTheme="minorHAnsi" w:hAnsiTheme="minorHAnsi" w:cstheme="minorBidi"/>
              <w:sz w:val="22"/>
              <w:szCs w:val="22"/>
              <w:lang w:val="de-CH"/>
            </w:rPr>
          </w:pPr>
          <w:hyperlink w:anchor="_Toc89789662" w:history="1">
            <w:r w:rsidRPr="00F650DE">
              <w:rPr>
                <w:rStyle w:val="Hyperlink"/>
              </w:rPr>
              <w:t>7</w:t>
            </w:r>
            <w:r>
              <w:rPr>
                <w:rFonts w:asciiTheme="minorHAnsi" w:hAnsiTheme="minorHAnsi" w:cstheme="minorBidi"/>
                <w:sz w:val="22"/>
                <w:szCs w:val="22"/>
                <w:lang w:val="de-CH"/>
              </w:rPr>
              <w:tab/>
            </w:r>
            <w:r w:rsidRPr="00F650DE">
              <w:rPr>
                <w:rStyle w:val="Hyperlink"/>
              </w:rPr>
              <w:t>Conclusion</w:t>
            </w:r>
            <w:r>
              <w:rPr>
                <w:webHidden/>
              </w:rPr>
              <w:tab/>
            </w:r>
            <w:r>
              <w:rPr>
                <w:webHidden/>
              </w:rPr>
              <w:fldChar w:fldCharType="begin"/>
            </w:r>
            <w:r>
              <w:rPr>
                <w:webHidden/>
              </w:rPr>
              <w:instrText xml:space="preserve"> PAGEREF _Toc89789662 \h </w:instrText>
            </w:r>
            <w:r>
              <w:rPr>
                <w:webHidden/>
              </w:rPr>
            </w:r>
            <w:r>
              <w:rPr>
                <w:webHidden/>
              </w:rPr>
              <w:fldChar w:fldCharType="separate"/>
            </w:r>
            <w:r>
              <w:rPr>
                <w:webHidden/>
              </w:rPr>
              <w:t>8</w:t>
            </w:r>
            <w:r>
              <w:rPr>
                <w:webHidden/>
              </w:rPr>
              <w:fldChar w:fldCharType="end"/>
            </w:r>
          </w:hyperlink>
        </w:p>
        <w:p w14:paraId="6AF94D60" w14:textId="203C587F" w:rsidR="00085889" w:rsidRPr="007456B8" w:rsidRDefault="00085889" w:rsidP="00412F76">
          <w:pPr>
            <w:tabs>
              <w:tab w:val="left" w:pos="993"/>
            </w:tabs>
            <w:ind w:left="284"/>
          </w:pPr>
          <w:r w:rsidRPr="007456B8">
            <w:rPr>
              <w:rFonts w:ascii="Arial" w:hAnsi="Arial" w:cs="Arial"/>
              <w:b/>
              <w:bCs/>
              <w:sz w:val="28"/>
              <w:szCs w:val="28"/>
            </w:rPr>
            <w:fldChar w:fldCharType="end"/>
          </w:r>
        </w:p>
      </w:sdtContent>
    </w:sdt>
    <w:p w14:paraId="791A40CD" w14:textId="77777777" w:rsidR="00085889" w:rsidRPr="007456B8" w:rsidRDefault="00085889" w:rsidP="00412F76">
      <w:pPr>
        <w:ind w:left="284"/>
        <w:rPr>
          <w:rFonts w:ascii="Arial" w:hAnsi="Arial" w:cs="Arial"/>
          <w:b/>
          <w:bCs/>
          <w:sz w:val="32"/>
          <w:szCs w:val="32"/>
        </w:rPr>
      </w:pPr>
    </w:p>
    <w:p w14:paraId="7F34EC15" w14:textId="77777777" w:rsidR="00085889" w:rsidRPr="007456B8" w:rsidRDefault="00085889" w:rsidP="00412F76">
      <w:pPr>
        <w:ind w:left="284"/>
        <w:rPr>
          <w:rFonts w:ascii="Arial" w:hAnsi="Arial" w:cs="Arial"/>
          <w:b/>
          <w:bCs/>
          <w:sz w:val="32"/>
          <w:szCs w:val="32"/>
        </w:rPr>
      </w:pPr>
    </w:p>
    <w:p w14:paraId="2C51EC53" w14:textId="77777777" w:rsidR="00085889" w:rsidRPr="007456B8" w:rsidRDefault="00085889" w:rsidP="00412F76">
      <w:pPr>
        <w:ind w:left="284"/>
        <w:rPr>
          <w:rFonts w:ascii="Arial" w:hAnsi="Arial" w:cs="Arial"/>
          <w:b/>
          <w:bCs/>
          <w:sz w:val="32"/>
          <w:szCs w:val="32"/>
        </w:rPr>
      </w:pPr>
    </w:p>
    <w:p w14:paraId="5DE3E805" w14:textId="77777777" w:rsidR="00085889" w:rsidRPr="007456B8" w:rsidRDefault="00085889" w:rsidP="00412F76">
      <w:pPr>
        <w:ind w:left="284"/>
        <w:rPr>
          <w:rFonts w:ascii="Arial" w:hAnsi="Arial" w:cs="Arial"/>
          <w:b/>
          <w:bCs/>
          <w:sz w:val="32"/>
          <w:szCs w:val="32"/>
        </w:rPr>
      </w:pPr>
    </w:p>
    <w:p w14:paraId="0B48E6AE" w14:textId="77777777" w:rsidR="00085889" w:rsidRPr="007456B8" w:rsidRDefault="00085889" w:rsidP="00412F76">
      <w:pPr>
        <w:ind w:left="284"/>
        <w:rPr>
          <w:rFonts w:ascii="Arial" w:hAnsi="Arial" w:cs="Arial"/>
          <w:b/>
          <w:bCs/>
          <w:sz w:val="32"/>
          <w:szCs w:val="32"/>
        </w:rPr>
      </w:pPr>
      <w:r w:rsidRPr="007456B8">
        <w:br w:type="page"/>
      </w:r>
    </w:p>
    <w:p w14:paraId="06C6530B" w14:textId="77777777" w:rsidR="00085889" w:rsidRPr="007456B8" w:rsidRDefault="00085889" w:rsidP="00412F76">
      <w:pPr>
        <w:pStyle w:val="berschrift1"/>
        <w:ind w:left="284"/>
        <w:rPr>
          <w:rFonts w:ascii="Arial Black" w:hAnsi="Arial Black"/>
          <w:sz w:val="24"/>
          <w:szCs w:val="24"/>
        </w:rPr>
      </w:pPr>
      <w:bookmarkStart w:id="0" w:name="_Toc89789645"/>
      <w:r w:rsidRPr="007456B8">
        <w:rPr>
          <w:rFonts w:ascii="Arial Black" w:hAnsi="Arial Black"/>
          <w:sz w:val="24"/>
          <w:szCs w:val="24"/>
        </w:rPr>
        <w:lastRenderedPageBreak/>
        <w:t>1</w:t>
      </w:r>
      <w:r w:rsidRPr="007456B8">
        <w:rPr>
          <w:rFonts w:ascii="Arial Black" w:hAnsi="Arial Black"/>
          <w:sz w:val="24"/>
          <w:szCs w:val="24"/>
        </w:rPr>
        <w:tab/>
        <w:t>Situation initiale</w:t>
      </w:r>
      <w:bookmarkEnd w:id="0"/>
    </w:p>
    <w:p w14:paraId="016C7875" w14:textId="77777777" w:rsidR="00085889" w:rsidRPr="007456B8" w:rsidRDefault="007E0666" w:rsidP="00412F76">
      <w:pPr>
        <w:spacing w:after="0" w:line="280" w:lineRule="exact"/>
        <w:ind w:left="284"/>
        <w:rPr>
          <w:rFonts w:ascii="Arial" w:hAnsi="Arial" w:cs="Arial"/>
          <w:sz w:val="20"/>
          <w:szCs w:val="20"/>
        </w:rPr>
      </w:pPr>
      <w:r w:rsidRPr="007456B8">
        <w:rPr>
          <w:rFonts w:ascii="Arial" w:hAnsi="Arial"/>
          <w:sz w:val="20"/>
          <w:szCs w:val="20"/>
        </w:rPr>
        <w:t>Selon l’article 6 de la l</w:t>
      </w:r>
      <w:r w:rsidR="00085889" w:rsidRPr="007456B8">
        <w:rPr>
          <w:rFonts w:ascii="Arial" w:hAnsi="Arial"/>
          <w:sz w:val="20"/>
          <w:szCs w:val="20"/>
        </w:rPr>
        <w:t>oi sur le travail (</w:t>
      </w:r>
      <w:proofErr w:type="spellStart"/>
      <w:r w:rsidR="00085889" w:rsidRPr="007456B8">
        <w:rPr>
          <w:rFonts w:ascii="Arial" w:hAnsi="Arial"/>
          <w:sz w:val="20"/>
          <w:szCs w:val="20"/>
        </w:rPr>
        <w:t>LTr</w:t>
      </w:r>
      <w:proofErr w:type="spellEnd"/>
      <w:r w:rsidR="00085889" w:rsidRPr="007456B8">
        <w:rPr>
          <w:rFonts w:ascii="Arial" w:hAnsi="Arial"/>
          <w:sz w:val="20"/>
          <w:szCs w:val="20"/>
        </w:rPr>
        <w:t> ; RS 822.11), l’employeur est tenu d’éviter toute atteinte à la santé de ses employé(e)s. Il doit donc prendre toutes les mesures appropriées à la situation de l’entreprise, c’est-à-dire les mesures raisonnables pour son entreprise compte tenu de la situa</w:t>
      </w:r>
      <w:r w:rsidR="00B85520" w:rsidRPr="007456B8">
        <w:rPr>
          <w:rFonts w:ascii="Arial" w:hAnsi="Arial"/>
          <w:sz w:val="20"/>
          <w:szCs w:val="20"/>
        </w:rPr>
        <w:softHyphen/>
      </w:r>
      <w:r w:rsidR="00085889" w:rsidRPr="007456B8">
        <w:rPr>
          <w:rFonts w:ascii="Arial" w:hAnsi="Arial"/>
          <w:sz w:val="20"/>
          <w:szCs w:val="20"/>
        </w:rPr>
        <w:t xml:space="preserve">tion technique et économique. </w:t>
      </w:r>
    </w:p>
    <w:p w14:paraId="3955E178" w14:textId="77777777" w:rsidR="008E08CF" w:rsidRPr="007456B8" w:rsidRDefault="008E08CF" w:rsidP="00412F76">
      <w:pPr>
        <w:spacing w:after="0" w:line="280" w:lineRule="exact"/>
        <w:ind w:left="284"/>
        <w:rPr>
          <w:rFonts w:ascii="Arial" w:hAnsi="Arial" w:cs="Arial"/>
          <w:sz w:val="20"/>
          <w:szCs w:val="20"/>
        </w:rPr>
      </w:pPr>
    </w:p>
    <w:p w14:paraId="2EB77E94" w14:textId="77777777" w:rsidR="00662975" w:rsidRPr="007456B8" w:rsidRDefault="00662975" w:rsidP="00662975">
      <w:pPr>
        <w:spacing w:after="0" w:line="280" w:lineRule="exact"/>
        <w:ind w:left="284"/>
        <w:rPr>
          <w:rFonts w:ascii="Arial" w:hAnsi="Arial" w:cs="Arial"/>
          <w:sz w:val="20"/>
          <w:szCs w:val="20"/>
        </w:rPr>
      </w:pPr>
      <w:r w:rsidRPr="007456B8">
        <w:rPr>
          <w:rFonts w:ascii="Arial" w:hAnsi="Arial"/>
          <w:sz w:val="20"/>
        </w:rPr>
        <w:t>En raison de la pandémie de coronavirus qui sévit, il doit en plus se conformer à l’ordonnance sur les mesures destinées à lutter contre l’épidémie de COVID-19 en situation particulière et se préoc</w:t>
      </w:r>
      <w:r w:rsidR="00E1323B">
        <w:rPr>
          <w:rFonts w:ascii="Arial" w:hAnsi="Arial"/>
          <w:sz w:val="20"/>
        </w:rPr>
        <w:softHyphen/>
      </w:r>
      <w:r w:rsidRPr="007456B8">
        <w:rPr>
          <w:rFonts w:ascii="Arial" w:hAnsi="Arial"/>
          <w:sz w:val="20"/>
        </w:rPr>
        <w:t>cuper du respect et de la mise en œuvre des dispositions imposées par le Conseil fédéral et l’Of</w:t>
      </w:r>
      <w:r w:rsidR="00E1323B">
        <w:rPr>
          <w:rFonts w:ascii="Arial" w:hAnsi="Arial"/>
          <w:sz w:val="20"/>
        </w:rPr>
        <w:softHyphen/>
      </w:r>
      <w:r w:rsidRPr="007456B8">
        <w:rPr>
          <w:rFonts w:ascii="Arial" w:hAnsi="Arial"/>
          <w:sz w:val="20"/>
        </w:rPr>
        <w:t xml:space="preserve">fice fédéral de la santé publique (OFSP) pendant le travail. L’objectif est de protéger les employés et les autres personnes dans l’entreprise (p. ex. les clients). </w:t>
      </w:r>
    </w:p>
    <w:p w14:paraId="507FCBBB" w14:textId="77777777" w:rsidR="00662975" w:rsidRPr="007456B8" w:rsidRDefault="00662975" w:rsidP="00662975">
      <w:pPr>
        <w:spacing w:after="0" w:line="280" w:lineRule="exact"/>
        <w:ind w:left="284"/>
        <w:rPr>
          <w:rFonts w:ascii="Arial" w:hAnsi="Arial" w:cs="Arial"/>
          <w:sz w:val="20"/>
          <w:szCs w:val="20"/>
        </w:rPr>
      </w:pPr>
    </w:p>
    <w:p w14:paraId="51B7A836" w14:textId="77777777" w:rsidR="00662975" w:rsidRPr="007456B8" w:rsidRDefault="00662975" w:rsidP="00662975">
      <w:pPr>
        <w:spacing w:after="0" w:line="280" w:lineRule="exact"/>
        <w:ind w:left="284"/>
        <w:rPr>
          <w:rFonts w:ascii="Arial" w:hAnsi="Arial" w:cs="Arial"/>
          <w:sz w:val="20"/>
          <w:szCs w:val="20"/>
        </w:rPr>
      </w:pPr>
      <w:r w:rsidRPr="007456B8">
        <w:rPr>
          <w:rFonts w:ascii="Arial" w:hAnsi="Arial"/>
          <w:sz w:val="20"/>
        </w:rPr>
        <w:t>Dans la mesure du possible, les contacts avec les clients dans l’entreprise doivent être évités. En cas de nécessité de visite pour un motif impérieux, il convient si possible de convenir de rendez-vous avec les clients. Dans la mesure du possible, les paiements doivent se faire sans numé</w:t>
      </w:r>
      <w:r w:rsidR="00E1323B">
        <w:rPr>
          <w:rFonts w:ascii="Arial" w:hAnsi="Arial"/>
          <w:sz w:val="20"/>
        </w:rPr>
        <w:softHyphen/>
      </w:r>
      <w:r w:rsidRPr="007456B8">
        <w:rPr>
          <w:rFonts w:ascii="Arial" w:hAnsi="Arial"/>
          <w:sz w:val="20"/>
        </w:rPr>
        <w:t xml:space="preserve">raire/sans contact (facture, carte de crédit, etc.). Il convient également d’éviter autant que faire se peut les contacts avec les clients en mettant en place des mesures telles qu’un service en ligne et l’envoi de pièces de rechange par la poste. </w:t>
      </w:r>
    </w:p>
    <w:p w14:paraId="0DBD134F" w14:textId="77777777" w:rsidR="008E08CF" w:rsidRPr="007456B8" w:rsidRDefault="008E08CF" w:rsidP="00412F76">
      <w:pPr>
        <w:spacing w:after="0" w:line="280" w:lineRule="exact"/>
        <w:ind w:left="284"/>
        <w:rPr>
          <w:rFonts w:ascii="Arial" w:hAnsi="Arial" w:cs="Arial"/>
          <w:sz w:val="20"/>
          <w:szCs w:val="20"/>
        </w:rPr>
      </w:pPr>
    </w:p>
    <w:p w14:paraId="299A828F" w14:textId="77777777" w:rsidR="000F69BE" w:rsidRPr="007456B8" w:rsidRDefault="000F69BE" w:rsidP="000F69BE">
      <w:pPr>
        <w:spacing w:after="0" w:line="280" w:lineRule="exact"/>
        <w:ind w:left="284"/>
        <w:rPr>
          <w:rFonts w:ascii="Arial" w:hAnsi="Arial" w:cs="Arial"/>
          <w:sz w:val="20"/>
          <w:szCs w:val="20"/>
        </w:rPr>
      </w:pPr>
      <w:r w:rsidRPr="007456B8">
        <w:rPr>
          <w:rFonts w:ascii="Arial" w:hAnsi="Arial"/>
          <w:sz w:val="20"/>
          <w:szCs w:val="20"/>
        </w:rPr>
        <w:t>Conformément aux instructions de l’OFSP, les clients et collaborateurs malades doivent s’auto-iso</w:t>
      </w:r>
      <w:r w:rsidRPr="007456B8">
        <w:rPr>
          <w:rFonts w:ascii="Arial" w:hAnsi="Arial"/>
          <w:sz w:val="20"/>
          <w:szCs w:val="20"/>
        </w:rPr>
        <w:softHyphen/>
        <w:t>ler, l’employeur étant le cas échéant tenu d’ordonner l’isolement de son collaborateur.</w:t>
      </w:r>
    </w:p>
    <w:p w14:paraId="278F7F05" w14:textId="77777777" w:rsidR="00085889" w:rsidRPr="007456B8" w:rsidRDefault="00085889" w:rsidP="00412F76">
      <w:pPr>
        <w:spacing w:after="0" w:line="280" w:lineRule="exact"/>
        <w:ind w:left="284"/>
        <w:rPr>
          <w:rFonts w:ascii="Arial" w:hAnsi="Arial" w:cs="Arial"/>
          <w:sz w:val="20"/>
          <w:szCs w:val="20"/>
        </w:rPr>
      </w:pPr>
    </w:p>
    <w:p w14:paraId="470898D7" w14:textId="77777777" w:rsidR="008E08CF" w:rsidRPr="007456B8" w:rsidRDefault="008E08CF" w:rsidP="00412F76">
      <w:pPr>
        <w:spacing w:after="0" w:line="280" w:lineRule="exact"/>
        <w:ind w:left="284"/>
        <w:rPr>
          <w:rFonts w:ascii="Arial" w:hAnsi="Arial" w:cs="Arial"/>
          <w:sz w:val="20"/>
          <w:szCs w:val="20"/>
        </w:rPr>
      </w:pPr>
    </w:p>
    <w:p w14:paraId="2FDC4886" w14:textId="77777777" w:rsidR="00085889" w:rsidRPr="007456B8" w:rsidRDefault="00085889" w:rsidP="00412F76">
      <w:pPr>
        <w:pStyle w:val="berschrift1"/>
        <w:ind w:left="284"/>
        <w:rPr>
          <w:rFonts w:ascii="Arial Black" w:hAnsi="Arial Black"/>
          <w:sz w:val="24"/>
          <w:szCs w:val="24"/>
        </w:rPr>
      </w:pPr>
      <w:bookmarkStart w:id="1" w:name="_Toc89789646"/>
      <w:r w:rsidRPr="007456B8">
        <w:rPr>
          <w:rFonts w:ascii="Arial Black" w:hAnsi="Arial Black"/>
          <w:sz w:val="24"/>
          <w:szCs w:val="24"/>
        </w:rPr>
        <w:t>2</w:t>
      </w:r>
      <w:r w:rsidRPr="007456B8">
        <w:rPr>
          <w:rFonts w:ascii="Arial Black" w:hAnsi="Arial Black"/>
          <w:sz w:val="24"/>
          <w:szCs w:val="24"/>
        </w:rPr>
        <w:tab/>
        <w:t>Objectifs / champ d’application</w:t>
      </w:r>
      <w:bookmarkEnd w:id="1"/>
    </w:p>
    <w:p w14:paraId="30D6FD0B"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 présent concept de protection vise à éviter que des collaborateurs, mais aussi des clients et fournisseurs, ne se transmettent le coronavirus dans l’exercice de leurs activités sur le lieu de tra</w:t>
      </w:r>
      <w:r w:rsidR="00B85520" w:rsidRPr="007456B8">
        <w:rPr>
          <w:rFonts w:ascii="Arial" w:hAnsi="Arial"/>
          <w:sz w:val="20"/>
          <w:szCs w:val="20"/>
        </w:rPr>
        <w:softHyphen/>
      </w:r>
      <w:r w:rsidRPr="007456B8">
        <w:rPr>
          <w:rFonts w:ascii="Arial" w:hAnsi="Arial"/>
          <w:sz w:val="20"/>
          <w:szCs w:val="20"/>
        </w:rPr>
        <w:t>vail. Il vise aussi à permettre le maintien de l’infrastructure d’exploitation.</w:t>
      </w:r>
    </w:p>
    <w:p w14:paraId="42B669F6" w14:textId="77777777" w:rsidR="008E08CF" w:rsidRPr="007456B8" w:rsidRDefault="008E08CF" w:rsidP="00412F76">
      <w:pPr>
        <w:spacing w:after="0" w:line="280" w:lineRule="exact"/>
        <w:ind w:left="284"/>
        <w:rPr>
          <w:rFonts w:ascii="Arial" w:hAnsi="Arial" w:cs="Arial"/>
          <w:sz w:val="20"/>
          <w:szCs w:val="20"/>
        </w:rPr>
      </w:pPr>
    </w:p>
    <w:p w14:paraId="6B0BC979" w14:textId="77777777" w:rsidR="00662975" w:rsidRPr="007456B8" w:rsidRDefault="00085889" w:rsidP="00662975">
      <w:pPr>
        <w:spacing w:after="0" w:line="280" w:lineRule="exact"/>
        <w:ind w:left="284"/>
        <w:rPr>
          <w:rFonts w:ascii="Arial" w:hAnsi="Arial" w:cs="Arial"/>
          <w:sz w:val="20"/>
          <w:szCs w:val="20"/>
        </w:rPr>
      </w:pPr>
      <w:r w:rsidRPr="007456B8">
        <w:rPr>
          <w:rFonts w:ascii="Arial" w:hAnsi="Arial"/>
          <w:sz w:val="20"/>
          <w:szCs w:val="20"/>
        </w:rPr>
        <w:t>Les consignes ci-après ont pour but d’indiquer aux employeurs de la branche de la technique agri</w:t>
      </w:r>
      <w:r w:rsidR="00B85520" w:rsidRPr="007456B8">
        <w:rPr>
          <w:rFonts w:ascii="Arial" w:hAnsi="Arial"/>
          <w:sz w:val="20"/>
          <w:szCs w:val="20"/>
        </w:rPr>
        <w:softHyphen/>
      </w:r>
      <w:r w:rsidRPr="007456B8">
        <w:rPr>
          <w:rFonts w:ascii="Arial" w:hAnsi="Arial"/>
          <w:sz w:val="20"/>
          <w:szCs w:val="20"/>
        </w:rPr>
        <w:t>cole (machines agricoles, appareils à moteur, vente et réparation) les éléments auxquels ils doi</w:t>
      </w:r>
      <w:r w:rsidR="00B85520" w:rsidRPr="007456B8">
        <w:rPr>
          <w:rFonts w:ascii="Arial" w:hAnsi="Arial"/>
          <w:sz w:val="20"/>
          <w:szCs w:val="20"/>
        </w:rPr>
        <w:softHyphen/>
      </w:r>
      <w:r w:rsidRPr="007456B8">
        <w:rPr>
          <w:rFonts w:ascii="Arial" w:hAnsi="Arial"/>
          <w:sz w:val="20"/>
          <w:szCs w:val="20"/>
        </w:rPr>
        <w:t xml:space="preserve">vent particulièrement veiller dans cette situation hors du commun. </w:t>
      </w:r>
      <w:r w:rsidR="00662975" w:rsidRPr="007456B8">
        <w:rPr>
          <w:rFonts w:ascii="Arial" w:hAnsi="Arial"/>
          <w:sz w:val="20"/>
        </w:rPr>
        <w:t>. Les mesures de prévention gé</w:t>
      </w:r>
      <w:r w:rsidR="00E1323B">
        <w:rPr>
          <w:rFonts w:ascii="Arial" w:hAnsi="Arial"/>
          <w:sz w:val="20"/>
        </w:rPr>
        <w:softHyphen/>
      </w:r>
      <w:r w:rsidR="00662975" w:rsidRPr="007456B8">
        <w:rPr>
          <w:rFonts w:ascii="Arial" w:hAnsi="Arial"/>
          <w:sz w:val="20"/>
        </w:rPr>
        <w:t>nérales imposées par l’OFSP et le cas échéant par les autorités cantonales en vue de se protéger contre le COVID-19 restent en vigueur.</w:t>
      </w:r>
    </w:p>
    <w:p w14:paraId="3E3D0F42" w14:textId="77777777" w:rsidR="00085889" w:rsidRPr="007456B8" w:rsidRDefault="00085889" w:rsidP="00412F76">
      <w:pPr>
        <w:spacing w:after="0" w:line="280" w:lineRule="exact"/>
        <w:ind w:left="284"/>
        <w:rPr>
          <w:rFonts w:ascii="Arial" w:hAnsi="Arial" w:cs="Arial"/>
          <w:sz w:val="20"/>
          <w:szCs w:val="20"/>
        </w:rPr>
      </w:pPr>
    </w:p>
    <w:p w14:paraId="477F2AD2" w14:textId="77777777" w:rsidR="008E08CF" w:rsidRPr="007456B8" w:rsidRDefault="008E08CF" w:rsidP="00412F76">
      <w:pPr>
        <w:spacing w:after="0" w:line="280" w:lineRule="exact"/>
        <w:ind w:left="284"/>
        <w:rPr>
          <w:rFonts w:ascii="Arial" w:hAnsi="Arial" w:cs="Arial"/>
          <w:sz w:val="20"/>
          <w:szCs w:val="20"/>
        </w:rPr>
      </w:pPr>
    </w:p>
    <w:p w14:paraId="749A9DF1" w14:textId="77777777" w:rsidR="00085889" w:rsidRPr="007456B8" w:rsidRDefault="00085889" w:rsidP="00412F76">
      <w:pPr>
        <w:pStyle w:val="berschrift1"/>
        <w:ind w:left="284"/>
        <w:rPr>
          <w:rFonts w:ascii="Arial Black" w:hAnsi="Arial Black"/>
          <w:sz w:val="24"/>
          <w:szCs w:val="24"/>
        </w:rPr>
      </w:pPr>
      <w:bookmarkStart w:id="2" w:name="_Toc89789647"/>
      <w:r w:rsidRPr="007456B8">
        <w:rPr>
          <w:rFonts w:ascii="Arial Black" w:hAnsi="Arial Black"/>
          <w:sz w:val="24"/>
          <w:szCs w:val="24"/>
        </w:rPr>
        <w:t>3</w:t>
      </w:r>
      <w:r w:rsidRPr="007456B8">
        <w:rPr>
          <w:rFonts w:ascii="Arial Black" w:hAnsi="Arial Black"/>
          <w:sz w:val="24"/>
          <w:szCs w:val="24"/>
        </w:rPr>
        <w:tab/>
        <w:t>Organisation / communication</w:t>
      </w:r>
      <w:bookmarkEnd w:id="2"/>
      <w:r w:rsidRPr="007456B8">
        <w:rPr>
          <w:rFonts w:ascii="Arial Black" w:hAnsi="Arial Black"/>
          <w:sz w:val="24"/>
          <w:szCs w:val="24"/>
        </w:rPr>
        <w:t xml:space="preserve"> </w:t>
      </w:r>
    </w:p>
    <w:p w14:paraId="6AAA16B7"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L’employeur est responsable de la protection de la santé. Dans les entreprises qui comptent plus de 10 travailleurs à temps plein, l’employeur peut déléguer certaines tâches liées à la mise en œuvre et à la surveillance des mesures de protection à des collaborateurs, p. ex. à un chef d’ate</w:t>
      </w:r>
      <w:r w:rsidR="00B85520" w:rsidRPr="007456B8">
        <w:rPr>
          <w:rFonts w:ascii="Arial" w:hAnsi="Arial"/>
          <w:sz w:val="20"/>
          <w:szCs w:val="20"/>
        </w:rPr>
        <w:softHyphen/>
      </w:r>
      <w:r w:rsidRPr="007456B8">
        <w:rPr>
          <w:rFonts w:ascii="Arial" w:hAnsi="Arial"/>
          <w:sz w:val="20"/>
          <w:szCs w:val="20"/>
        </w:rPr>
        <w:t>lier, à un responsable de la sécurité, à la PERCO, etc. En cas d’incertitudes d’ordre médical, il con</w:t>
      </w:r>
      <w:r w:rsidR="00B85520" w:rsidRPr="007456B8">
        <w:rPr>
          <w:rFonts w:ascii="Arial" w:hAnsi="Arial"/>
          <w:sz w:val="20"/>
          <w:szCs w:val="20"/>
        </w:rPr>
        <w:softHyphen/>
      </w:r>
      <w:r w:rsidRPr="007456B8">
        <w:rPr>
          <w:rFonts w:ascii="Arial" w:hAnsi="Arial"/>
          <w:sz w:val="20"/>
          <w:szCs w:val="20"/>
        </w:rPr>
        <w:t xml:space="preserve">vient de recourir à un médecin du travail. </w:t>
      </w:r>
    </w:p>
    <w:p w14:paraId="1A36678A" w14:textId="77777777" w:rsidR="008E08CF" w:rsidRPr="007456B8" w:rsidRDefault="008E08CF" w:rsidP="00412F76">
      <w:pPr>
        <w:spacing w:after="0" w:line="280" w:lineRule="exact"/>
        <w:ind w:left="284"/>
        <w:rPr>
          <w:rFonts w:ascii="Arial" w:hAnsi="Arial" w:cs="Arial"/>
          <w:sz w:val="20"/>
          <w:szCs w:val="20"/>
        </w:rPr>
      </w:pPr>
    </w:p>
    <w:p w14:paraId="342ED2AE" w14:textId="77777777" w:rsidR="00B83973" w:rsidRPr="007456B8" w:rsidRDefault="00085889" w:rsidP="00B83973">
      <w:pPr>
        <w:spacing w:after="0" w:line="280" w:lineRule="exact"/>
        <w:ind w:left="284"/>
        <w:rPr>
          <w:rFonts w:ascii="Arial" w:hAnsi="Arial"/>
          <w:sz w:val="20"/>
          <w:szCs w:val="20"/>
        </w:rPr>
      </w:pPr>
      <w:r w:rsidRPr="007456B8">
        <w:rPr>
          <w:rFonts w:ascii="Arial" w:hAnsi="Arial"/>
          <w:sz w:val="20"/>
          <w:szCs w:val="20"/>
        </w:rPr>
        <w:t>Les collaborateurs de l’entreprise doivent être informés des mesures de protection et être tenus régulièrement au courant de l’état de celles-ci. Les clients et autres partenaires commerciaux doi</w:t>
      </w:r>
      <w:r w:rsidR="00B85520" w:rsidRPr="007456B8">
        <w:rPr>
          <w:rFonts w:ascii="Arial" w:hAnsi="Arial"/>
          <w:sz w:val="20"/>
          <w:szCs w:val="20"/>
        </w:rPr>
        <w:softHyphen/>
      </w:r>
      <w:r w:rsidRPr="007456B8">
        <w:rPr>
          <w:rFonts w:ascii="Arial" w:hAnsi="Arial"/>
          <w:sz w:val="20"/>
          <w:szCs w:val="20"/>
        </w:rPr>
        <w:t>vent également être informés des mesures de protection prescrites dans l’entreprise</w:t>
      </w:r>
      <w:r w:rsidR="00662975" w:rsidRPr="007456B8">
        <w:rPr>
          <w:rFonts w:ascii="Arial" w:hAnsi="Arial"/>
          <w:sz w:val="20"/>
        </w:rPr>
        <w:t xml:space="preserve"> Les docu</w:t>
      </w:r>
      <w:r w:rsidR="00E1323B">
        <w:rPr>
          <w:rFonts w:ascii="Arial" w:hAnsi="Arial"/>
          <w:sz w:val="20"/>
        </w:rPr>
        <w:softHyphen/>
      </w:r>
      <w:r w:rsidR="00662975" w:rsidRPr="007456B8">
        <w:rPr>
          <w:rFonts w:ascii="Arial" w:hAnsi="Arial"/>
          <w:sz w:val="20"/>
        </w:rPr>
        <w:t>ments y relatifs et éventuellement d’autres documents de l’OFSP sont disponibles en annexe (an</w:t>
      </w:r>
      <w:r w:rsidR="00E1323B">
        <w:rPr>
          <w:rFonts w:ascii="Arial" w:hAnsi="Arial"/>
          <w:sz w:val="20"/>
        </w:rPr>
        <w:softHyphen/>
      </w:r>
      <w:r w:rsidR="00662975" w:rsidRPr="007456B8">
        <w:rPr>
          <w:rFonts w:ascii="Arial" w:hAnsi="Arial"/>
          <w:sz w:val="20"/>
        </w:rPr>
        <w:t>nexe 6).</w:t>
      </w:r>
    </w:p>
    <w:p w14:paraId="035523DF" w14:textId="77777777" w:rsidR="00085889" w:rsidRPr="007456B8" w:rsidRDefault="00085889" w:rsidP="00412F76">
      <w:pPr>
        <w:spacing w:after="0" w:line="280" w:lineRule="exact"/>
        <w:ind w:left="284"/>
        <w:rPr>
          <w:rFonts w:ascii="Arial" w:hAnsi="Arial" w:cs="Arial"/>
          <w:sz w:val="20"/>
          <w:szCs w:val="20"/>
        </w:rPr>
      </w:pPr>
    </w:p>
    <w:p w14:paraId="744DE080" w14:textId="77777777" w:rsidR="00085889" w:rsidRPr="007456B8" w:rsidRDefault="00085889" w:rsidP="00412F76">
      <w:pPr>
        <w:pStyle w:val="berschrift1"/>
        <w:ind w:left="284"/>
        <w:rPr>
          <w:rFonts w:ascii="Arial Black" w:hAnsi="Arial Black"/>
          <w:sz w:val="24"/>
          <w:szCs w:val="24"/>
        </w:rPr>
      </w:pPr>
      <w:bookmarkStart w:id="3" w:name="_Toc89789648"/>
      <w:r w:rsidRPr="007456B8">
        <w:rPr>
          <w:rFonts w:ascii="Arial Black" w:hAnsi="Arial Black"/>
          <w:sz w:val="24"/>
          <w:szCs w:val="24"/>
        </w:rPr>
        <w:lastRenderedPageBreak/>
        <w:t>4</w:t>
      </w:r>
      <w:r w:rsidRPr="007456B8">
        <w:rPr>
          <w:rFonts w:ascii="Arial Black" w:hAnsi="Arial Black"/>
          <w:sz w:val="24"/>
          <w:szCs w:val="24"/>
        </w:rPr>
        <w:tab/>
        <w:t>Mesures de protection</w:t>
      </w:r>
      <w:bookmarkEnd w:id="3"/>
    </w:p>
    <w:p w14:paraId="6AAA7B12" w14:textId="77777777" w:rsidR="00085889" w:rsidRPr="007456B8" w:rsidRDefault="00085889" w:rsidP="00412F76">
      <w:pPr>
        <w:pStyle w:val="berschrift2"/>
        <w:ind w:left="284"/>
        <w:rPr>
          <w:szCs w:val="24"/>
        </w:rPr>
      </w:pPr>
      <w:bookmarkStart w:id="4" w:name="_Toc89789649"/>
      <w:r w:rsidRPr="007456B8">
        <w:t>4.1</w:t>
      </w:r>
      <w:r w:rsidRPr="007456B8">
        <w:tab/>
        <w:t>Généralités</w:t>
      </w:r>
      <w:bookmarkEnd w:id="4"/>
    </w:p>
    <w:p w14:paraId="294059F3" w14:textId="7D09DF34" w:rsidR="00DF470D" w:rsidRPr="007456B8" w:rsidRDefault="00DF470D" w:rsidP="00DF470D">
      <w:pPr>
        <w:spacing w:after="0" w:line="280" w:lineRule="exact"/>
        <w:ind w:left="284"/>
        <w:rPr>
          <w:rFonts w:ascii="Arial" w:hAnsi="Arial" w:cs="Arial"/>
          <w:sz w:val="20"/>
          <w:szCs w:val="20"/>
        </w:rPr>
      </w:pPr>
      <w:r w:rsidRPr="007456B8">
        <w:rPr>
          <w:rFonts w:ascii="Arial" w:hAnsi="Arial"/>
          <w:sz w:val="20"/>
        </w:rPr>
        <w:t xml:space="preserve">À l’intérieur de l’entreprise et sur le poste de travail, ainsi que dans les véhicules à bord desquels se trouvent plusieurs personnes, chacun doit porter un masque. </w:t>
      </w:r>
      <w:r w:rsidR="009C1033" w:rsidRPr="00C62F6C">
        <w:rPr>
          <w:rFonts w:ascii="Arial" w:hAnsi="Arial"/>
          <w:sz w:val="20"/>
        </w:rPr>
        <w:t>En principe, seul un nombre de personnes restreint peut être admis dans les pièces fermées.</w:t>
      </w:r>
    </w:p>
    <w:p w14:paraId="24C79526" w14:textId="77777777" w:rsidR="00DF470D" w:rsidRPr="007456B8" w:rsidRDefault="00DF470D" w:rsidP="00DF470D">
      <w:pPr>
        <w:spacing w:after="0" w:line="280" w:lineRule="exact"/>
        <w:ind w:left="284"/>
        <w:rPr>
          <w:rFonts w:ascii="Arial" w:hAnsi="Arial"/>
          <w:sz w:val="20"/>
          <w:szCs w:val="20"/>
        </w:rPr>
      </w:pPr>
    </w:p>
    <w:p w14:paraId="17B18C6D" w14:textId="3F14F1AA" w:rsidR="008E08CF" w:rsidRPr="007456B8" w:rsidRDefault="00DF470D" w:rsidP="00DF470D">
      <w:pPr>
        <w:spacing w:after="0" w:line="280" w:lineRule="exact"/>
        <w:ind w:left="284"/>
        <w:rPr>
          <w:rFonts w:ascii="Arial" w:hAnsi="Arial" w:cs="Arial"/>
          <w:sz w:val="20"/>
          <w:szCs w:val="20"/>
        </w:rPr>
      </w:pPr>
      <w:r w:rsidRPr="007456B8">
        <w:rPr>
          <w:rFonts w:ascii="Arial" w:hAnsi="Arial"/>
          <w:sz w:val="20"/>
        </w:rPr>
        <w:t>Personnes âgées, femmes enceintes et personnes souffrant d’hypertension artérielle,</w:t>
      </w:r>
      <w:r w:rsidR="00085889" w:rsidRPr="007456B8">
        <w:rPr>
          <w:rFonts w:ascii="Arial" w:hAnsi="Arial"/>
          <w:sz w:val="20"/>
          <w:szCs w:val="20"/>
        </w:rPr>
        <w:t xml:space="preserve"> de maladies chroniques des voies respiratoires, de diabète, de faiblesse immunitaire due à une mala</w:t>
      </w:r>
      <w:r w:rsidR="00B85520" w:rsidRPr="007456B8">
        <w:rPr>
          <w:rFonts w:ascii="Arial" w:hAnsi="Arial"/>
          <w:sz w:val="20"/>
          <w:szCs w:val="20"/>
        </w:rPr>
        <w:softHyphen/>
      </w:r>
      <w:r w:rsidR="00085889" w:rsidRPr="007456B8">
        <w:rPr>
          <w:rFonts w:ascii="Arial" w:hAnsi="Arial"/>
          <w:sz w:val="20"/>
          <w:szCs w:val="20"/>
        </w:rPr>
        <w:t>die ou à un traitement, de maladies cardiovasculaires et d’un cancer sont considérées comme par</w:t>
      </w:r>
      <w:r w:rsidR="00B85520" w:rsidRPr="007456B8">
        <w:rPr>
          <w:rFonts w:ascii="Arial" w:hAnsi="Arial"/>
          <w:sz w:val="20"/>
          <w:szCs w:val="20"/>
        </w:rPr>
        <w:softHyphen/>
      </w:r>
      <w:r w:rsidR="00085889" w:rsidRPr="007456B8">
        <w:rPr>
          <w:rFonts w:ascii="Arial" w:hAnsi="Arial"/>
          <w:sz w:val="20"/>
          <w:szCs w:val="20"/>
        </w:rPr>
        <w:t>ticulièrement vulnérables. Ce lien vous renvoie vers de plus amples informations sur les personnes particulière</w:t>
      </w:r>
      <w:r w:rsidR="00E1323B">
        <w:rPr>
          <w:rFonts w:ascii="Arial" w:hAnsi="Arial"/>
          <w:sz w:val="20"/>
          <w:szCs w:val="20"/>
        </w:rPr>
        <w:softHyphen/>
      </w:r>
      <w:r w:rsidR="00085889" w:rsidRPr="007456B8">
        <w:rPr>
          <w:rFonts w:ascii="Arial" w:hAnsi="Arial"/>
          <w:sz w:val="20"/>
          <w:szCs w:val="20"/>
        </w:rPr>
        <w:t>ment vulnérables :</w:t>
      </w:r>
      <w:r w:rsidR="00085889" w:rsidRPr="007456B8">
        <w:t xml:space="preserve"> </w:t>
      </w:r>
      <w:hyperlink r:id="rId9" w:history="1">
        <w:r w:rsidR="00085889" w:rsidRPr="007456B8">
          <w:rPr>
            <w:rStyle w:val="Hyperlink"/>
            <w:rFonts w:ascii="Arial" w:hAnsi="Arial"/>
            <w:color w:val="auto"/>
            <w:sz w:val="20"/>
            <w:szCs w:val="20"/>
          </w:rPr>
          <w:t>https://www.bag.admin.ch/bag/fr/home/krankheiten/ausbrueche-epidemien-pandemien/aktuelle-ausbrueche-epidemien/novel-cov/besonders-gefaehrdete-menschen.html</w:t>
        </w:r>
      </w:hyperlink>
    </w:p>
    <w:p w14:paraId="1164FF3A" w14:textId="77777777" w:rsidR="008E08CF" w:rsidRPr="007456B8" w:rsidRDefault="008E08CF" w:rsidP="00412F76">
      <w:pPr>
        <w:spacing w:after="0" w:line="280" w:lineRule="exact"/>
        <w:ind w:left="284"/>
        <w:rPr>
          <w:rFonts w:ascii="Arial" w:hAnsi="Arial" w:cs="Arial"/>
          <w:sz w:val="20"/>
          <w:szCs w:val="20"/>
        </w:rPr>
      </w:pPr>
    </w:p>
    <w:p w14:paraId="6AA00E70" w14:textId="77777777" w:rsidR="00860E17" w:rsidRPr="007456B8" w:rsidRDefault="00860E17" w:rsidP="00860E17">
      <w:pPr>
        <w:spacing w:after="0" w:line="280" w:lineRule="exact"/>
        <w:ind w:left="284"/>
        <w:rPr>
          <w:rFonts w:ascii="Arial" w:hAnsi="Arial" w:cs="Arial"/>
          <w:sz w:val="20"/>
          <w:szCs w:val="20"/>
        </w:rPr>
      </w:pPr>
      <w:r w:rsidRPr="007456B8">
        <w:rPr>
          <w:rFonts w:ascii="Arial" w:hAnsi="Arial"/>
          <w:sz w:val="20"/>
        </w:rPr>
        <w:t xml:space="preserve">Les enfants et les jeunes travailleurs ne sont pas considérés comme des personnes vulnérables. </w:t>
      </w:r>
    </w:p>
    <w:p w14:paraId="1956CBA3" w14:textId="77777777" w:rsidR="008E08CF" w:rsidRPr="007456B8" w:rsidRDefault="008E08CF" w:rsidP="00412F76">
      <w:pPr>
        <w:spacing w:after="0" w:line="280" w:lineRule="exact"/>
        <w:ind w:left="284"/>
        <w:rPr>
          <w:rFonts w:ascii="Arial" w:hAnsi="Arial" w:cs="Arial"/>
          <w:sz w:val="20"/>
          <w:szCs w:val="20"/>
        </w:rPr>
      </w:pPr>
    </w:p>
    <w:p w14:paraId="31CEE3BD"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Les employeurs permettent à leurs employés particulièrement vulnérables d’accomplir leurs obliga</w:t>
      </w:r>
      <w:r w:rsidR="00B85520" w:rsidRPr="007456B8">
        <w:rPr>
          <w:rFonts w:ascii="Arial" w:hAnsi="Arial"/>
          <w:sz w:val="20"/>
          <w:szCs w:val="20"/>
        </w:rPr>
        <w:softHyphen/>
      </w:r>
      <w:r w:rsidRPr="007456B8">
        <w:rPr>
          <w:rFonts w:ascii="Arial" w:hAnsi="Arial"/>
          <w:sz w:val="20"/>
          <w:szCs w:val="20"/>
        </w:rPr>
        <w:t xml:space="preserve">tions professionnelles depuis leur domicile. À cette fin, ils prennent les mesures organisationnelles et techniques qui s’imposent (télétravail pour les travaux de bureau). </w:t>
      </w:r>
    </w:p>
    <w:p w14:paraId="690393FD" w14:textId="77777777" w:rsidR="008E08CF" w:rsidRPr="007456B8" w:rsidRDefault="008E08CF" w:rsidP="00412F76">
      <w:pPr>
        <w:spacing w:after="0" w:line="280" w:lineRule="exact"/>
        <w:ind w:left="284"/>
        <w:rPr>
          <w:rFonts w:ascii="Arial" w:hAnsi="Arial" w:cs="Arial"/>
          <w:sz w:val="20"/>
          <w:szCs w:val="20"/>
        </w:rPr>
      </w:pPr>
    </w:p>
    <w:p w14:paraId="495131F1"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Pour les activités professionnelles qui ne peuvent être réalisées que sur le lieu de travail habituel, les mesures organisationnelles et techniques suivantes s’appliquent, tant aux personnes qui ne sont pas particulièrement vulnérables qu’à celles qui le sont, en vue de respecter les recommanda</w:t>
      </w:r>
      <w:r w:rsidR="00B85520" w:rsidRPr="007456B8">
        <w:rPr>
          <w:rFonts w:ascii="Arial" w:hAnsi="Arial"/>
          <w:sz w:val="20"/>
          <w:szCs w:val="20"/>
        </w:rPr>
        <w:softHyphen/>
      </w:r>
      <w:r w:rsidRPr="007456B8">
        <w:rPr>
          <w:rFonts w:ascii="Arial" w:hAnsi="Arial"/>
          <w:sz w:val="20"/>
          <w:szCs w:val="20"/>
        </w:rPr>
        <w:t>tions de la Confédération en matière d’hygiène et de distance sociale (points 4.2 à 4.6).</w:t>
      </w:r>
    </w:p>
    <w:p w14:paraId="4AF5CD02" w14:textId="77777777" w:rsidR="008E08CF" w:rsidRPr="007456B8" w:rsidRDefault="008E08CF" w:rsidP="00412F76">
      <w:pPr>
        <w:spacing w:after="0" w:line="280" w:lineRule="exact"/>
        <w:ind w:left="284"/>
        <w:rPr>
          <w:rFonts w:ascii="Arial" w:hAnsi="Arial" w:cs="Arial"/>
          <w:sz w:val="20"/>
          <w:szCs w:val="20"/>
        </w:rPr>
      </w:pPr>
    </w:p>
    <w:p w14:paraId="52C69320"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Si une personne particulièrement vulnérable ne peut pas remplir ses obligations professionnelles habituelles depuis son domicile ou, dans les conditions suivantes, sur le lieu de travail habituel, son employeur lui attribue des tâches de substitution équivalentes sur place (p. ex. magasinier) pour lesquelles les dispositions des points 4.2 à 4.6 ci-après sont respectées.</w:t>
      </w:r>
    </w:p>
    <w:p w14:paraId="270724D1" w14:textId="77777777" w:rsidR="008E08CF" w:rsidRPr="007456B8" w:rsidRDefault="008E08CF" w:rsidP="00412F76">
      <w:pPr>
        <w:spacing w:after="0" w:line="280" w:lineRule="exact"/>
        <w:ind w:left="284"/>
        <w:rPr>
          <w:rFonts w:ascii="Arial" w:hAnsi="Arial" w:cs="Arial"/>
          <w:sz w:val="20"/>
          <w:szCs w:val="20"/>
        </w:rPr>
      </w:pPr>
    </w:p>
    <w:p w14:paraId="581C38DF" w14:textId="5C875CBD" w:rsidR="00085889" w:rsidRPr="007456B8" w:rsidRDefault="00B377BB" w:rsidP="00412F76">
      <w:pPr>
        <w:spacing w:after="0" w:line="280" w:lineRule="exact"/>
        <w:ind w:left="284"/>
        <w:rPr>
          <w:rFonts w:ascii="Arial" w:hAnsi="Arial" w:cs="Arial"/>
          <w:sz w:val="20"/>
          <w:szCs w:val="20"/>
        </w:rPr>
      </w:pPr>
      <w:r w:rsidRPr="007456B8">
        <w:rPr>
          <w:rFonts w:ascii="Arial" w:hAnsi="Arial"/>
          <w:sz w:val="20"/>
        </w:rPr>
        <w:t>Les affiches colorées de l’OFSP « Comportement à adopter pour se protéger » (annexe 6.1) et « Obligation de port du masque » (annexe 6.</w:t>
      </w:r>
      <w:r w:rsidR="00B46D40">
        <w:rPr>
          <w:rFonts w:ascii="Arial" w:hAnsi="Arial"/>
          <w:sz w:val="20"/>
        </w:rPr>
        <w:t>5</w:t>
      </w:r>
      <w:r w:rsidRPr="007456B8">
        <w:rPr>
          <w:rFonts w:ascii="Arial" w:hAnsi="Arial"/>
          <w:sz w:val="20"/>
        </w:rPr>
        <w:t xml:space="preserve">) </w:t>
      </w:r>
      <w:r w:rsidR="00085889" w:rsidRPr="007456B8">
        <w:rPr>
          <w:rFonts w:ascii="Arial" w:hAnsi="Arial"/>
          <w:sz w:val="20"/>
          <w:szCs w:val="20"/>
        </w:rPr>
        <w:t>doivent être accro</w:t>
      </w:r>
      <w:r w:rsidR="00B85520" w:rsidRPr="007456B8">
        <w:rPr>
          <w:rFonts w:ascii="Arial" w:hAnsi="Arial"/>
          <w:sz w:val="20"/>
          <w:szCs w:val="20"/>
        </w:rPr>
        <w:softHyphen/>
      </w:r>
      <w:r w:rsidR="00085889" w:rsidRPr="007456B8">
        <w:rPr>
          <w:rFonts w:ascii="Arial" w:hAnsi="Arial"/>
          <w:sz w:val="20"/>
          <w:szCs w:val="20"/>
        </w:rPr>
        <w:t>chées de manière bien visible à chaque entrée du bâtiment et les dispositions doivent être stricte</w:t>
      </w:r>
      <w:r w:rsidR="00B85520" w:rsidRPr="007456B8">
        <w:rPr>
          <w:rFonts w:ascii="Arial" w:hAnsi="Arial"/>
          <w:sz w:val="20"/>
          <w:szCs w:val="20"/>
        </w:rPr>
        <w:softHyphen/>
      </w:r>
      <w:r w:rsidR="00085889" w:rsidRPr="007456B8">
        <w:rPr>
          <w:rFonts w:ascii="Arial" w:hAnsi="Arial"/>
          <w:sz w:val="20"/>
          <w:szCs w:val="20"/>
        </w:rPr>
        <w:t xml:space="preserve">ment respectées par toutes les personnes dans le bâtiment. </w:t>
      </w:r>
    </w:p>
    <w:p w14:paraId="4DBE9FC6" w14:textId="77777777" w:rsidR="00085889" w:rsidRPr="007456B8" w:rsidRDefault="00085889" w:rsidP="00412F76">
      <w:pPr>
        <w:spacing w:after="0" w:line="280" w:lineRule="exact"/>
        <w:ind w:left="284"/>
        <w:rPr>
          <w:rFonts w:ascii="Arial" w:hAnsi="Arial" w:cs="Arial"/>
          <w:sz w:val="20"/>
          <w:szCs w:val="20"/>
        </w:rPr>
      </w:pPr>
    </w:p>
    <w:p w14:paraId="250443D3" w14:textId="77777777" w:rsidR="008E08CF" w:rsidRPr="007456B8" w:rsidRDefault="008E08CF" w:rsidP="00412F76">
      <w:pPr>
        <w:spacing w:after="0" w:line="280" w:lineRule="exact"/>
        <w:ind w:left="284"/>
        <w:rPr>
          <w:rFonts w:ascii="Arial" w:hAnsi="Arial" w:cs="Arial"/>
          <w:sz w:val="20"/>
          <w:szCs w:val="20"/>
        </w:rPr>
      </w:pPr>
    </w:p>
    <w:p w14:paraId="2FAAC7C6" w14:textId="77777777" w:rsidR="00085889" w:rsidRPr="007456B8" w:rsidRDefault="00085889" w:rsidP="00412F76">
      <w:pPr>
        <w:pStyle w:val="berschrift2"/>
        <w:ind w:left="284"/>
      </w:pPr>
      <w:bookmarkStart w:id="5" w:name="_Toc89789650"/>
      <w:r w:rsidRPr="007456B8">
        <w:t>4.2</w:t>
      </w:r>
      <w:r w:rsidRPr="007456B8">
        <w:tab/>
        <w:t>Atelier / entrepôt</w:t>
      </w:r>
      <w:bookmarkEnd w:id="5"/>
    </w:p>
    <w:p w14:paraId="45BED3C4" w14:textId="77777777" w:rsidR="0058158F" w:rsidRPr="007456B8" w:rsidRDefault="0058158F" w:rsidP="0058158F">
      <w:pPr>
        <w:spacing w:after="0" w:line="280" w:lineRule="exact"/>
        <w:ind w:left="284"/>
        <w:rPr>
          <w:rFonts w:ascii="Arial" w:hAnsi="Arial" w:cs="Arial"/>
          <w:sz w:val="20"/>
          <w:szCs w:val="20"/>
        </w:rPr>
      </w:pPr>
      <w:bookmarkStart w:id="6" w:name="_Hlk38448813"/>
      <w:r w:rsidRPr="007456B8">
        <w:rPr>
          <w:rFonts w:ascii="Arial" w:hAnsi="Arial"/>
          <w:sz w:val="20"/>
        </w:rPr>
        <w:t>Dès que deux personnes sont en contact, l’obligation de port du masque s’applique. Aucune obli</w:t>
      </w:r>
      <w:r w:rsidR="00E1323B">
        <w:rPr>
          <w:rFonts w:ascii="Arial" w:hAnsi="Arial"/>
          <w:sz w:val="20"/>
        </w:rPr>
        <w:softHyphen/>
      </w:r>
      <w:r w:rsidRPr="007456B8">
        <w:rPr>
          <w:rFonts w:ascii="Arial" w:hAnsi="Arial"/>
          <w:sz w:val="20"/>
        </w:rPr>
        <w:t xml:space="preserve">gation de port du masque ne s’applique si une personne travaille seule dans un pièce séparée (p. ex. magasin). </w:t>
      </w:r>
    </w:p>
    <w:p w14:paraId="44CEE211" w14:textId="77777777" w:rsidR="008E08CF" w:rsidRPr="007456B8" w:rsidRDefault="008E08CF" w:rsidP="00412F76">
      <w:pPr>
        <w:spacing w:after="0" w:line="280" w:lineRule="exact"/>
        <w:ind w:left="284"/>
        <w:rPr>
          <w:rFonts w:ascii="Arial" w:hAnsi="Arial" w:cs="Arial"/>
          <w:sz w:val="20"/>
          <w:szCs w:val="20"/>
        </w:rPr>
      </w:pPr>
    </w:p>
    <w:p w14:paraId="4FC3742D"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Dans les endroits étroits ou lorsque les postes de travail ne sont pas délimités clairement, des mar</w:t>
      </w:r>
      <w:r w:rsidR="00B85520" w:rsidRPr="007456B8">
        <w:rPr>
          <w:rFonts w:ascii="Arial" w:hAnsi="Arial"/>
          <w:sz w:val="20"/>
          <w:szCs w:val="20"/>
        </w:rPr>
        <w:softHyphen/>
      </w:r>
      <w:r w:rsidRPr="007456B8">
        <w:rPr>
          <w:rFonts w:ascii="Arial" w:hAnsi="Arial"/>
          <w:sz w:val="20"/>
          <w:szCs w:val="20"/>
        </w:rPr>
        <w:t xml:space="preserve">quages au sol doivent être apposés afin de garantir le respect de la distance minimale de </w:t>
      </w:r>
      <w:r w:rsidR="00F56FD5" w:rsidRPr="007456B8">
        <w:rPr>
          <w:rFonts w:ascii="Arial" w:hAnsi="Arial"/>
          <w:sz w:val="20"/>
          <w:szCs w:val="20"/>
        </w:rPr>
        <w:t>1,5</w:t>
      </w:r>
      <w:r w:rsidRPr="007456B8">
        <w:rPr>
          <w:rFonts w:ascii="Arial" w:hAnsi="Arial"/>
          <w:sz w:val="20"/>
          <w:szCs w:val="20"/>
        </w:rPr>
        <w:t> mètres entre les collaborateurs et, le cas échéant, les clients</w:t>
      </w:r>
      <w:r w:rsidR="00205C47" w:rsidRPr="007456B8">
        <w:rPr>
          <w:rFonts w:ascii="Arial" w:hAnsi="Arial"/>
          <w:sz w:val="20"/>
          <w:szCs w:val="20"/>
        </w:rPr>
        <w:t>.</w:t>
      </w:r>
    </w:p>
    <w:p w14:paraId="184CBF90" w14:textId="77777777" w:rsidR="008E08CF" w:rsidRPr="007456B8" w:rsidRDefault="008E08CF" w:rsidP="00412F76">
      <w:pPr>
        <w:spacing w:after="0" w:line="280" w:lineRule="exact"/>
        <w:ind w:left="284"/>
        <w:rPr>
          <w:rFonts w:ascii="Arial" w:hAnsi="Arial" w:cs="Arial"/>
          <w:sz w:val="20"/>
          <w:szCs w:val="20"/>
        </w:rPr>
      </w:pPr>
    </w:p>
    <w:p w14:paraId="535DA94A"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 xml:space="preserve">Tous les collaborateurs de l’atelier et de l’entrepôt doivent se laver régulièrement les mains avec de l’eau et du savon, en particulier avant l’arrivée sur le lieu de travail ainsi qu’avant et après les pauses. </w:t>
      </w:r>
    </w:p>
    <w:p w14:paraId="4B345BA4"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lastRenderedPageBreak/>
        <w:t>Les outils de communication et de travail communs doivent être nettoyés ou désinfectés régulière</w:t>
      </w:r>
      <w:r w:rsidR="00B85520" w:rsidRPr="007456B8">
        <w:rPr>
          <w:rFonts w:ascii="Arial" w:hAnsi="Arial"/>
          <w:sz w:val="20"/>
          <w:szCs w:val="20"/>
        </w:rPr>
        <w:softHyphen/>
      </w:r>
      <w:r w:rsidRPr="007456B8">
        <w:rPr>
          <w:rFonts w:ascii="Arial" w:hAnsi="Arial"/>
          <w:sz w:val="20"/>
          <w:szCs w:val="20"/>
        </w:rPr>
        <w:t>ment (au moins une fois par jour), y compris les poignées de porte, les rampes d’escalier, les cla</w:t>
      </w:r>
      <w:r w:rsidR="00B85520" w:rsidRPr="007456B8">
        <w:rPr>
          <w:rFonts w:ascii="Arial" w:hAnsi="Arial"/>
          <w:sz w:val="20"/>
          <w:szCs w:val="20"/>
        </w:rPr>
        <w:softHyphen/>
      </w:r>
      <w:r w:rsidRPr="007456B8">
        <w:rPr>
          <w:rFonts w:ascii="Arial" w:hAnsi="Arial"/>
          <w:sz w:val="20"/>
          <w:szCs w:val="20"/>
        </w:rPr>
        <w:t>viers, les boutons d’ascenseurs, les interrupteurs, etc.). Une personne responsable doit être dési</w:t>
      </w:r>
      <w:r w:rsidR="00B85520" w:rsidRPr="007456B8">
        <w:rPr>
          <w:rFonts w:ascii="Arial" w:hAnsi="Arial"/>
          <w:sz w:val="20"/>
          <w:szCs w:val="20"/>
        </w:rPr>
        <w:softHyphen/>
      </w:r>
      <w:r w:rsidRPr="007456B8">
        <w:rPr>
          <w:rFonts w:ascii="Arial" w:hAnsi="Arial"/>
          <w:sz w:val="20"/>
          <w:szCs w:val="20"/>
        </w:rPr>
        <w:t xml:space="preserve">gnée pour effectuer ces travaux d’hygiène et, dans la mesure du possible, les consigner. </w:t>
      </w:r>
    </w:p>
    <w:p w14:paraId="32AC81AA" w14:textId="77777777" w:rsidR="008E08CF" w:rsidRPr="007456B8" w:rsidRDefault="008E08CF" w:rsidP="00412F76">
      <w:pPr>
        <w:spacing w:after="0" w:line="280" w:lineRule="exact"/>
        <w:ind w:left="284"/>
        <w:rPr>
          <w:rFonts w:ascii="Arial" w:hAnsi="Arial" w:cs="Arial"/>
          <w:sz w:val="20"/>
          <w:szCs w:val="20"/>
        </w:rPr>
      </w:pPr>
    </w:p>
    <w:p w14:paraId="1EF71D7E" w14:textId="77777777" w:rsidR="00D92B94" w:rsidRPr="007456B8" w:rsidRDefault="00D92B94" w:rsidP="00D92B94">
      <w:pPr>
        <w:spacing w:after="0" w:line="280" w:lineRule="exact"/>
        <w:ind w:left="284"/>
        <w:rPr>
          <w:rFonts w:ascii="Arial" w:hAnsi="Arial" w:cs="Arial"/>
          <w:sz w:val="20"/>
          <w:szCs w:val="20"/>
        </w:rPr>
      </w:pPr>
      <w:r w:rsidRPr="007456B8">
        <w:rPr>
          <w:rFonts w:ascii="Arial" w:hAnsi="Arial"/>
          <w:sz w:val="20"/>
        </w:rPr>
        <w:t>Les masques de protection et les mouchoirs à usage unique portés et souillés doivent être jetés dans un conteneur recouvert d’un couvercle.</w:t>
      </w:r>
    </w:p>
    <w:p w14:paraId="0933303C" w14:textId="77777777" w:rsidR="00D92B94" w:rsidRPr="007456B8" w:rsidRDefault="00D92B94" w:rsidP="00412F76">
      <w:pPr>
        <w:spacing w:after="0" w:line="280" w:lineRule="exact"/>
        <w:ind w:left="284"/>
        <w:rPr>
          <w:rFonts w:ascii="Arial" w:hAnsi="Arial" w:cs="Arial"/>
          <w:sz w:val="20"/>
          <w:szCs w:val="20"/>
        </w:rPr>
      </w:pPr>
    </w:p>
    <w:p w14:paraId="0BCE2FE3"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Les espaces de travail doivent être aérés environ 4 fois par jour pendant une dizaine de minutes.</w:t>
      </w:r>
    </w:p>
    <w:bookmarkEnd w:id="6"/>
    <w:p w14:paraId="000FD2E3" w14:textId="77777777" w:rsidR="00085889" w:rsidRPr="007456B8" w:rsidRDefault="00085889" w:rsidP="00412F76">
      <w:pPr>
        <w:spacing w:after="0" w:line="280" w:lineRule="exact"/>
        <w:ind w:left="284"/>
        <w:rPr>
          <w:rFonts w:ascii="Arial" w:hAnsi="Arial" w:cs="Arial"/>
          <w:sz w:val="20"/>
          <w:szCs w:val="20"/>
        </w:rPr>
      </w:pPr>
    </w:p>
    <w:p w14:paraId="7A1A0383" w14:textId="77777777" w:rsidR="008E08CF" w:rsidRPr="007456B8" w:rsidRDefault="008E08CF" w:rsidP="00412F76">
      <w:pPr>
        <w:spacing w:after="0" w:line="280" w:lineRule="exact"/>
        <w:ind w:left="284"/>
        <w:rPr>
          <w:rFonts w:ascii="Arial" w:hAnsi="Arial" w:cs="Arial"/>
          <w:sz w:val="20"/>
          <w:szCs w:val="20"/>
        </w:rPr>
      </w:pPr>
    </w:p>
    <w:p w14:paraId="5305A982" w14:textId="77777777" w:rsidR="00085889" w:rsidRPr="007456B8" w:rsidRDefault="00085889" w:rsidP="00412F76">
      <w:pPr>
        <w:pStyle w:val="berschrift2"/>
        <w:ind w:left="284"/>
      </w:pPr>
      <w:bookmarkStart w:id="7" w:name="_Toc89789651"/>
      <w:r w:rsidRPr="007456B8">
        <w:t>4.3</w:t>
      </w:r>
      <w:r w:rsidRPr="007456B8">
        <w:tab/>
        <w:t>Exposition / Vente</w:t>
      </w:r>
      <w:bookmarkEnd w:id="7"/>
    </w:p>
    <w:p w14:paraId="1B44BD84" w14:textId="77777777" w:rsidR="00085889" w:rsidRPr="007456B8" w:rsidRDefault="004C2B31" w:rsidP="000E1C2A">
      <w:pPr>
        <w:spacing w:after="0" w:line="280" w:lineRule="exact"/>
        <w:ind w:left="284"/>
        <w:rPr>
          <w:rFonts w:ascii="Arial" w:hAnsi="Arial"/>
          <w:sz w:val="20"/>
          <w:szCs w:val="20"/>
        </w:rPr>
      </w:pPr>
      <w:r w:rsidRPr="007456B8">
        <w:rPr>
          <w:rFonts w:ascii="Arial" w:hAnsi="Arial"/>
          <w:sz w:val="20"/>
        </w:rPr>
        <w:t>Dès que deux personnes sont en contact, l’obligation de port du masque s’applique. Les postes de travail doivent être aménagés de manière à ce que les collaborateurs puissent respecter une dis</w:t>
      </w:r>
      <w:r w:rsidR="00E1323B">
        <w:rPr>
          <w:rFonts w:ascii="Arial" w:hAnsi="Arial"/>
          <w:sz w:val="20"/>
        </w:rPr>
        <w:softHyphen/>
      </w:r>
      <w:r w:rsidRPr="007456B8">
        <w:rPr>
          <w:rFonts w:ascii="Arial" w:hAnsi="Arial"/>
          <w:sz w:val="20"/>
        </w:rPr>
        <w:t xml:space="preserve">tance suffisante par rapport aux autres personnes (minimum 1,5 mètres). Si cela n’est pas possible pour certaines tâches (p. ex. </w:t>
      </w:r>
      <w:r w:rsidR="004E3A86" w:rsidRPr="007456B8">
        <w:rPr>
          <w:rFonts w:ascii="Arial" w:hAnsi="Arial"/>
          <w:sz w:val="20"/>
          <w:szCs w:val="20"/>
        </w:rPr>
        <w:t>des entretiens de vente, des démonstrations d’appa</w:t>
      </w:r>
      <w:r w:rsidR="004E3A86" w:rsidRPr="007456B8">
        <w:rPr>
          <w:rFonts w:ascii="Arial" w:hAnsi="Arial"/>
          <w:sz w:val="20"/>
          <w:szCs w:val="20"/>
        </w:rPr>
        <w:softHyphen/>
        <w:t>reils et des pré</w:t>
      </w:r>
      <w:r w:rsidR="00E1323B">
        <w:rPr>
          <w:rFonts w:ascii="Arial" w:hAnsi="Arial"/>
          <w:sz w:val="20"/>
          <w:szCs w:val="20"/>
        </w:rPr>
        <w:softHyphen/>
      </w:r>
      <w:r w:rsidR="004E3A86" w:rsidRPr="007456B8">
        <w:rPr>
          <w:rFonts w:ascii="Arial" w:hAnsi="Arial"/>
          <w:sz w:val="20"/>
          <w:szCs w:val="20"/>
        </w:rPr>
        <w:t>sentations, etc.</w:t>
      </w:r>
      <w:r w:rsidRPr="007456B8">
        <w:rPr>
          <w:rFonts w:ascii="Arial" w:hAnsi="Arial"/>
          <w:sz w:val="20"/>
        </w:rPr>
        <w:t xml:space="preserve">.), des mesures techniques supplémentaires (p. ex. cloisons, écrans anti-postillons, etc.) doivent être prises.  </w:t>
      </w:r>
    </w:p>
    <w:p w14:paraId="372729E6" w14:textId="77777777" w:rsidR="008E08CF" w:rsidRPr="007456B8" w:rsidRDefault="008E08CF" w:rsidP="00412F76">
      <w:pPr>
        <w:spacing w:after="0" w:line="280" w:lineRule="exact"/>
        <w:ind w:left="284"/>
        <w:rPr>
          <w:rFonts w:ascii="Arial" w:hAnsi="Arial" w:cs="Arial"/>
          <w:sz w:val="20"/>
          <w:szCs w:val="20"/>
        </w:rPr>
      </w:pPr>
    </w:p>
    <w:p w14:paraId="747F3830" w14:textId="7649B5A3"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Dans les endroits étroits ou lorsque les postes de travail ne sont pas délimités clairement, des mar</w:t>
      </w:r>
      <w:r w:rsidR="00B85520" w:rsidRPr="007456B8">
        <w:rPr>
          <w:rFonts w:ascii="Arial" w:hAnsi="Arial"/>
          <w:sz w:val="20"/>
          <w:szCs w:val="20"/>
        </w:rPr>
        <w:softHyphen/>
      </w:r>
      <w:r w:rsidRPr="007456B8">
        <w:rPr>
          <w:rFonts w:ascii="Arial" w:hAnsi="Arial"/>
          <w:sz w:val="20"/>
          <w:szCs w:val="20"/>
        </w:rPr>
        <w:t xml:space="preserve">quages au sol doivent être apposés afin de garantir le respect de la distance minimale de </w:t>
      </w:r>
      <w:r w:rsidR="00B72033" w:rsidRPr="007456B8">
        <w:rPr>
          <w:rFonts w:ascii="Arial" w:hAnsi="Arial"/>
          <w:sz w:val="20"/>
          <w:szCs w:val="20"/>
        </w:rPr>
        <w:t>1,5</w:t>
      </w:r>
      <w:r w:rsidRPr="007456B8">
        <w:rPr>
          <w:rFonts w:ascii="Arial" w:hAnsi="Arial"/>
          <w:sz w:val="20"/>
          <w:szCs w:val="20"/>
        </w:rPr>
        <w:t> mètres entre les collaborateurs et les clients. Les éventuelles (et inévitables) files d’at</w:t>
      </w:r>
      <w:r w:rsidR="00E1323B">
        <w:rPr>
          <w:rFonts w:ascii="Arial" w:hAnsi="Arial"/>
          <w:sz w:val="20"/>
          <w:szCs w:val="20"/>
        </w:rPr>
        <w:softHyphen/>
      </w:r>
      <w:r w:rsidRPr="007456B8">
        <w:rPr>
          <w:rFonts w:ascii="Arial" w:hAnsi="Arial"/>
          <w:sz w:val="20"/>
          <w:szCs w:val="20"/>
        </w:rPr>
        <w:t>tente doi</w:t>
      </w:r>
      <w:r w:rsidR="00662520">
        <w:rPr>
          <w:rFonts w:ascii="Arial" w:hAnsi="Arial"/>
          <w:sz w:val="20"/>
          <w:szCs w:val="20"/>
        </w:rPr>
        <w:softHyphen/>
      </w:r>
      <w:r w:rsidRPr="007456B8">
        <w:rPr>
          <w:rFonts w:ascii="Arial" w:hAnsi="Arial"/>
          <w:sz w:val="20"/>
          <w:szCs w:val="20"/>
        </w:rPr>
        <w:t>vent être transférées à l’extérieur.</w:t>
      </w:r>
    </w:p>
    <w:p w14:paraId="4F9B8F42" w14:textId="77777777" w:rsidR="008E08CF" w:rsidRPr="007456B8" w:rsidRDefault="008E08CF" w:rsidP="00412F76">
      <w:pPr>
        <w:spacing w:after="0" w:line="280" w:lineRule="exact"/>
        <w:ind w:left="284"/>
        <w:rPr>
          <w:rFonts w:ascii="Arial" w:hAnsi="Arial" w:cs="Arial"/>
          <w:sz w:val="20"/>
          <w:szCs w:val="20"/>
        </w:rPr>
      </w:pPr>
    </w:p>
    <w:p w14:paraId="1DD3C0B4"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 xml:space="preserve">Dans le cas de comptoirs de vente, de caisses, de petites tables de réunion, etc. avec lesquels une distance minimale de </w:t>
      </w:r>
      <w:r w:rsidR="007B14CA" w:rsidRPr="007456B8">
        <w:rPr>
          <w:rFonts w:ascii="Arial" w:hAnsi="Arial"/>
          <w:sz w:val="20"/>
          <w:szCs w:val="20"/>
        </w:rPr>
        <w:t>1,5</w:t>
      </w:r>
      <w:r w:rsidRPr="007456B8">
        <w:rPr>
          <w:rFonts w:ascii="Arial" w:hAnsi="Arial"/>
          <w:sz w:val="20"/>
          <w:szCs w:val="20"/>
        </w:rPr>
        <w:t xml:space="preserve"> m ne peut être garantie, des vitres de séparation (écrans anti-postillons) doivent être disposées entre les personnes. Elles doivent être nettoyées régulièrement. </w:t>
      </w:r>
    </w:p>
    <w:p w14:paraId="5F94782E" w14:textId="77777777" w:rsidR="007B14CA" w:rsidRPr="007456B8" w:rsidRDefault="007B14CA" w:rsidP="007B14CA">
      <w:pPr>
        <w:spacing w:after="0" w:line="280" w:lineRule="exact"/>
        <w:ind w:left="284"/>
        <w:rPr>
          <w:rFonts w:ascii="Arial" w:hAnsi="Arial"/>
          <w:sz w:val="20"/>
        </w:rPr>
      </w:pPr>
    </w:p>
    <w:p w14:paraId="5DD35ECA" w14:textId="77777777" w:rsidR="007B14CA" w:rsidRPr="007456B8" w:rsidRDefault="007B14CA" w:rsidP="007B14CA">
      <w:pPr>
        <w:spacing w:after="0" w:line="280" w:lineRule="exact"/>
        <w:ind w:left="284"/>
        <w:rPr>
          <w:rFonts w:ascii="Arial" w:hAnsi="Arial" w:cs="Arial"/>
          <w:sz w:val="20"/>
          <w:szCs w:val="20"/>
        </w:rPr>
      </w:pPr>
      <w:r w:rsidRPr="007456B8">
        <w:rPr>
          <w:rFonts w:ascii="Arial" w:hAnsi="Arial"/>
          <w:sz w:val="20"/>
        </w:rPr>
        <w:t>En plus des mesures susmentionnées, l’obligation de port d’un masque de protection s’applique dès lors que plusieurs personnes se trouvent en même temps dans la même pièce.</w:t>
      </w:r>
    </w:p>
    <w:p w14:paraId="10E862AC" w14:textId="77777777" w:rsidR="008E08CF" w:rsidRPr="007456B8" w:rsidRDefault="008E08CF" w:rsidP="00412F76">
      <w:pPr>
        <w:spacing w:after="0" w:line="280" w:lineRule="exact"/>
        <w:ind w:left="284"/>
        <w:rPr>
          <w:rFonts w:ascii="Arial" w:hAnsi="Arial" w:cs="Arial"/>
          <w:sz w:val="20"/>
          <w:szCs w:val="20"/>
        </w:rPr>
      </w:pPr>
    </w:p>
    <w:p w14:paraId="3E1E1A8E"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Tous les collaborateurs doivent se laver régulièrement les mains avec de l’eau et du savon, en par</w:t>
      </w:r>
      <w:r w:rsidR="00B85520" w:rsidRPr="007456B8">
        <w:rPr>
          <w:rFonts w:ascii="Arial" w:hAnsi="Arial"/>
          <w:sz w:val="20"/>
          <w:szCs w:val="20"/>
        </w:rPr>
        <w:softHyphen/>
      </w:r>
      <w:r w:rsidRPr="007456B8">
        <w:rPr>
          <w:rFonts w:ascii="Arial" w:hAnsi="Arial"/>
          <w:sz w:val="20"/>
          <w:szCs w:val="20"/>
        </w:rPr>
        <w:t>ticulier avant l’arrivée sur le lieu de travail ainsi qu’avant et après les pauses. Lorsque les condi</w:t>
      </w:r>
      <w:r w:rsidR="00B85520" w:rsidRPr="007456B8">
        <w:rPr>
          <w:rFonts w:ascii="Arial" w:hAnsi="Arial"/>
          <w:sz w:val="20"/>
          <w:szCs w:val="20"/>
        </w:rPr>
        <w:softHyphen/>
      </w:r>
      <w:r w:rsidRPr="007456B8">
        <w:rPr>
          <w:rFonts w:ascii="Arial" w:hAnsi="Arial"/>
          <w:sz w:val="20"/>
          <w:szCs w:val="20"/>
        </w:rPr>
        <w:t>tions locales ne permettent pas que les clients (visiteurs) utilisent les installations sanitaires exis</w:t>
      </w:r>
      <w:r w:rsidR="00B85520" w:rsidRPr="007456B8">
        <w:rPr>
          <w:rFonts w:ascii="Arial" w:hAnsi="Arial"/>
          <w:sz w:val="20"/>
          <w:szCs w:val="20"/>
        </w:rPr>
        <w:softHyphen/>
      </w:r>
      <w:r w:rsidRPr="007456B8">
        <w:rPr>
          <w:rFonts w:ascii="Arial" w:hAnsi="Arial"/>
          <w:sz w:val="20"/>
          <w:szCs w:val="20"/>
        </w:rPr>
        <w:t>tantes de l’entreprise pour se laver les mains (pour une question de sécurité du travail, d’hygiène, de convenance), du désinfectant doit être fourni.</w:t>
      </w:r>
    </w:p>
    <w:p w14:paraId="23ED8AA9" w14:textId="77777777" w:rsidR="008E08CF" w:rsidRPr="007456B8" w:rsidRDefault="008E08CF" w:rsidP="00412F76">
      <w:pPr>
        <w:spacing w:after="0" w:line="280" w:lineRule="exact"/>
        <w:ind w:left="284"/>
        <w:rPr>
          <w:rFonts w:ascii="Arial" w:hAnsi="Arial" w:cs="Arial"/>
          <w:sz w:val="20"/>
          <w:szCs w:val="20"/>
        </w:rPr>
      </w:pPr>
    </w:p>
    <w:p w14:paraId="6AED3D66" w14:textId="77777777" w:rsidR="003E4EA2" w:rsidRPr="007456B8" w:rsidRDefault="00085889" w:rsidP="003E4EA2">
      <w:pPr>
        <w:spacing w:after="0" w:line="280" w:lineRule="exact"/>
        <w:ind w:left="284"/>
        <w:rPr>
          <w:rFonts w:ascii="Arial" w:hAnsi="Arial" w:cs="Arial"/>
          <w:sz w:val="20"/>
          <w:szCs w:val="20"/>
        </w:rPr>
      </w:pPr>
      <w:r w:rsidRPr="007456B8">
        <w:rPr>
          <w:rFonts w:ascii="Arial" w:hAnsi="Arial"/>
          <w:sz w:val="20"/>
          <w:szCs w:val="20"/>
        </w:rPr>
        <w:t>Les outils de communication et de travail communs doivent être nettoyés ou désinfectés régulière</w:t>
      </w:r>
      <w:r w:rsidR="00B85520" w:rsidRPr="007456B8">
        <w:rPr>
          <w:rFonts w:ascii="Arial" w:hAnsi="Arial"/>
          <w:sz w:val="20"/>
          <w:szCs w:val="20"/>
        </w:rPr>
        <w:softHyphen/>
      </w:r>
      <w:r w:rsidRPr="007456B8">
        <w:rPr>
          <w:rFonts w:ascii="Arial" w:hAnsi="Arial"/>
          <w:sz w:val="20"/>
          <w:szCs w:val="20"/>
        </w:rPr>
        <w:t>ment (au moins une fois par jour), y compris les poignées de porte, les interrupteurs, les claviers, les rampes d’escalier, les appareils de démonstration, les objets d’exposition, etc.). Une personne responsable doit être désignée pour effectuer ces travaux d’hygiène et, dans la mesure du pos</w:t>
      </w:r>
      <w:r w:rsidR="00B85520" w:rsidRPr="007456B8">
        <w:rPr>
          <w:rFonts w:ascii="Arial" w:hAnsi="Arial"/>
          <w:sz w:val="20"/>
          <w:szCs w:val="20"/>
        </w:rPr>
        <w:softHyphen/>
      </w:r>
      <w:r w:rsidRPr="007456B8">
        <w:rPr>
          <w:rFonts w:ascii="Arial" w:hAnsi="Arial"/>
          <w:sz w:val="20"/>
          <w:szCs w:val="20"/>
        </w:rPr>
        <w:t>sible, les consigner. Les prospectus et la documentation doivent être remis personnellement aux tiers (pas de libre-service).</w:t>
      </w:r>
      <w:r w:rsidR="003E4EA2" w:rsidRPr="007456B8">
        <w:rPr>
          <w:rFonts w:ascii="Arial" w:hAnsi="Arial" w:cs="Arial"/>
          <w:sz w:val="20"/>
          <w:szCs w:val="20"/>
        </w:rPr>
        <w:t xml:space="preserve"> </w:t>
      </w:r>
    </w:p>
    <w:p w14:paraId="2A596140" w14:textId="77777777" w:rsidR="003E4EA2" w:rsidRPr="007456B8" w:rsidRDefault="003E4EA2" w:rsidP="003E4EA2">
      <w:pPr>
        <w:spacing w:after="0" w:line="280" w:lineRule="exact"/>
        <w:ind w:left="284"/>
        <w:rPr>
          <w:rFonts w:ascii="Arial" w:hAnsi="Arial"/>
          <w:sz w:val="20"/>
        </w:rPr>
      </w:pPr>
    </w:p>
    <w:p w14:paraId="41F49D01" w14:textId="77777777" w:rsidR="003E4EA2" w:rsidRPr="007456B8" w:rsidRDefault="003E4EA2" w:rsidP="003E4EA2">
      <w:pPr>
        <w:spacing w:after="0" w:line="280" w:lineRule="exact"/>
        <w:ind w:left="284"/>
        <w:rPr>
          <w:rFonts w:ascii="Arial" w:hAnsi="Arial" w:cs="Arial"/>
          <w:sz w:val="20"/>
          <w:szCs w:val="20"/>
        </w:rPr>
      </w:pPr>
      <w:r w:rsidRPr="007456B8">
        <w:rPr>
          <w:rFonts w:ascii="Arial" w:hAnsi="Arial"/>
          <w:sz w:val="20"/>
        </w:rPr>
        <w:t>Les masques de protection et les mouchoirs à usage unique portés et souillés doivent être jetés dans un conteneur recouvert d’un couvercle.</w:t>
      </w:r>
    </w:p>
    <w:p w14:paraId="60381783" w14:textId="77777777" w:rsidR="008E08CF" w:rsidRPr="007456B8" w:rsidRDefault="008E08CF" w:rsidP="00412F76">
      <w:pPr>
        <w:spacing w:after="0" w:line="280" w:lineRule="exact"/>
        <w:ind w:left="284"/>
        <w:rPr>
          <w:rFonts w:ascii="Arial" w:hAnsi="Arial" w:cs="Arial"/>
          <w:sz w:val="20"/>
          <w:szCs w:val="20"/>
        </w:rPr>
      </w:pPr>
    </w:p>
    <w:p w14:paraId="62EAE8DC"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Les espaces de travail doivent être aérés environ 4 fois par jour pendant une dizaine de minutes.</w:t>
      </w:r>
    </w:p>
    <w:p w14:paraId="68F42BD1" w14:textId="77777777" w:rsidR="00085889" w:rsidRPr="007456B8" w:rsidRDefault="00085889" w:rsidP="00412F76">
      <w:pPr>
        <w:spacing w:after="0" w:line="280" w:lineRule="exact"/>
        <w:ind w:left="284"/>
        <w:rPr>
          <w:rFonts w:ascii="Arial" w:hAnsi="Arial" w:cs="Arial"/>
          <w:sz w:val="20"/>
          <w:szCs w:val="20"/>
        </w:rPr>
      </w:pPr>
    </w:p>
    <w:p w14:paraId="7A41E057" w14:textId="77777777" w:rsidR="00085889" w:rsidRPr="007456B8" w:rsidRDefault="00085889" w:rsidP="00412F76">
      <w:pPr>
        <w:pStyle w:val="berschrift2"/>
        <w:ind w:left="284"/>
      </w:pPr>
      <w:bookmarkStart w:id="8" w:name="_Toc89789652"/>
      <w:r w:rsidRPr="007456B8">
        <w:lastRenderedPageBreak/>
        <w:t>4.4</w:t>
      </w:r>
      <w:r w:rsidRPr="007456B8">
        <w:tab/>
        <w:t>Bureaux / espaces de pause</w:t>
      </w:r>
      <w:bookmarkEnd w:id="8"/>
    </w:p>
    <w:p w14:paraId="4C486DA1" w14:textId="348F697E" w:rsidR="00085889" w:rsidRPr="007456B8" w:rsidRDefault="00C3046E" w:rsidP="00412F76">
      <w:pPr>
        <w:spacing w:after="0" w:line="280" w:lineRule="exact"/>
        <w:ind w:left="284"/>
        <w:rPr>
          <w:rFonts w:ascii="Arial" w:hAnsi="Arial" w:cs="Arial"/>
          <w:sz w:val="20"/>
          <w:szCs w:val="20"/>
        </w:rPr>
      </w:pPr>
      <w:r w:rsidRPr="007456B8">
        <w:rPr>
          <w:rFonts w:ascii="Arial" w:hAnsi="Arial"/>
          <w:sz w:val="20"/>
        </w:rPr>
        <w:t xml:space="preserve">Dès que deux personnes sont en contact, l’obligation de port du masque s’applique. </w:t>
      </w:r>
      <w:r w:rsidR="00085889" w:rsidRPr="007456B8">
        <w:rPr>
          <w:rFonts w:ascii="Arial" w:hAnsi="Arial"/>
          <w:sz w:val="20"/>
          <w:szCs w:val="20"/>
        </w:rPr>
        <w:t>Les espaces de bureaux, de pause, de séjour et de vestiaires doivent être aménagés de manière à ce que les collaborateurs puissent respecter une distance suffisante par rapport aux autres per</w:t>
      </w:r>
      <w:r w:rsidR="00B85520" w:rsidRPr="007456B8">
        <w:rPr>
          <w:rFonts w:ascii="Arial" w:hAnsi="Arial"/>
          <w:sz w:val="20"/>
          <w:szCs w:val="20"/>
        </w:rPr>
        <w:softHyphen/>
      </w:r>
      <w:r w:rsidR="00085889" w:rsidRPr="007456B8">
        <w:rPr>
          <w:rFonts w:ascii="Arial" w:hAnsi="Arial"/>
          <w:sz w:val="20"/>
          <w:szCs w:val="20"/>
        </w:rPr>
        <w:t>sonnes (mini</w:t>
      </w:r>
      <w:r w:rsidR="00E1323B">
        <w:rPr>
          <w:rFonts w:ascii="Arial" w:hAnsi="Arial"/>
          <w:sz w:val="20"/>
          <w:szCs w:val="20"/>
        </w:rPr>
        <w:softHyphen/>
      </w:r>
      <w:r w:rsidR="00085889" w:rsidRPr="007456B8">
        <w:rPr>
          <w:rFonts w:ascii="Arial" w:hAnsi="Arial"/>
          <w:sz w:val="20"/>
          <w:szCs w:val="20"/>
        </w:rPr>
        <w:t xml:space="preserve">mum </w:t>
      </w:r>
      <w:r w:rsidRPr="007456B8">
        <w:rPr>
          <w:rFonts w:ascii="Arial" w:hAnsi="Arial"/>
          <w:sz w:val="20"/>
          <w:szCs w:val="20"/>
        </w:rPr>
        <w:t>1,5</w:t>
      </w:r>
      <w:r w:rsidR="00085889" w:rsidRPr="007456B8">
        <w:rPr>
          <w:rFonts w:ascii="Arial" w:hAnsi="Arial"/>
          <w:sz w:val="20"/>
          <w:szCs w:val="20"/>
        </w:rPr>
        <w:t> mètres). Cela se fait, d’une part, à travers le positionnement du mobilier de bu</w:t>
      </w:r>
      <w:r w:rsidR="00B85520" w:rsidRPr="007456B8">
        <w:rPr>
          <w:rFonts w:ascii="Arial" w:hAnsi="Arial"/>
          <w:sz w:val="20"/>
          <w:szCs w:val="20"/>
        </w:rPr>
        <w:softHyphen/>
      </w:r>
      <w:r w:rsidR="00085889" w:rsidRPr="007456B8">
        <w:rPr>
          <w:rFonts w:ascii="Arial" w:hAnsi="Arial"/>
          <w:sz w:val="20"/>
          <w:szCs w:val="20"/>
        </w:rPr>
        <w:t>reau (tables, chaises), le cloisonnement des éléments intermédiaires (appareils, armoires) et la mise en place de temps de travail et de pause décalés afin que moins de personnes soient pré</w:t>
      </w:r>
      <w:r w:rsidR="00B85520" w:rsidRPr="007456B8">
        <w:rPr>
          <w:rFonts w:ascii="Arial" w:hAnsi="Arial"/>
          <w:sz w:val="20"/>
          <w:szCs w:val="20"/>
        </w:rPr>
        <w:softHyphen/>
      </w:r>
      <w:r w:rsidR="00085889" w:rsidRPr="007456B8">
        <w:rPr>
          <w:rFonts w:ascii="Arial" w:hAnsi="Arial"/>
          <w:sz w:val="20"/>
          <w:szCs w:val="20"/>
        </w:rPr>
        <w:t xml:space="preserve">sentes en même temps. Lorsque les situations de travail ne sont pas claires, des marquages au sol doivent être apposés afin de garantir le respect de la distance minimale de </w:t>
      </w:r>
      <w:r w:rsidRPr="007456B8">
        <w:rPr>
          <w:rFonts w:ascii="Arial" w:hAnsi="Arial"/>
          <w:sz w:val="20"/>
          <w:szCs w:val="20"/>
        </w:rPr>
        <w:t>1,5</w:t>
      </w:r>
      <w:r w:rsidR="00085889" w:rsidRPr="007456B8">
        <w:rPr>
          <w:rFonts w:ascii="Arial" w:hAnsi="Arial"/>
          <w:sz w:val="20"/>
          <w:szCs w:val="20"/>
        </w:rPr>
        <w:t> mètres entre les collabora</w:t>
      </w:r>
      <w:r w:rsidR="00E1323B">
        <w:rPr>
          <w:rFonts w:ascii="Arial" w:hAnsi="Arial"/>
          <w:sz w:val="20"/>
          <w:szCs w:val="20"/>
        </w:rPr>
        <w:softHyphen/>
      </w:r>
      <w:r w:rsidR="00085889" w:rsidRPr="007456B8">
        <w:rPr>
          <w:rFonts w:ascii="Arial" w:hAnsi="Arial"/>
          <w:sz w:val="20"/>
          <w:szCs w:val="20"/>
        </w:rPr>
        <w:t xml:space="preserve">teurs. Lorsque la distance minimale de </w:t>
      </w:r>
      <w:r w:rsidRPr="007456B8">
        <w:rPr>
          <w:rFonts w:ascii="Arial" w:hAnsi="Arial"/>
          <w:sz w:val="20"/>
          <w:szCs w:val="20"/>
        </w:rPr>
        <w:t>1,5</w:t>
      </w:r>
      <w:r w:rsidR="00085889" w:rsidRPr="007456B8">
        <w:rPr>
          <w:rFonts w:ascii="Arial" w:hAnsi="Arial"/>
          <w:sz w:val="20"/>
          <w:szCs w:val="20"/>
        </w:rPr>
        <w:t> m ne peut être ga</w:t>
      </w:r>
      <w:r w:rsidR="00E1323B">
        <w:rPr>
          <w:rFonts w:ascii="Arial" w:hAnsi="Arial"/>
          <w:sz w:val="20"/>
          <w:szCs w:val="20"/>
        </w:rPr>
        <w:softHyphen/>
      </w:r>
      <w:r w:rsidR="00085889" w:rsidRPr="007456B8">
        <w:rPr>
          <w:rFonts w:ascii="Arial" w:hAnsi="Arial"/>
          <w:sz w:val="20"/>
          <w:szCs w:val="20"/>
        </w:rPr>
        <w:t>rantie, des vitres de séparation (écrans anti-postillons) doivent être disposées entre les per</w:t>
      </w:r>
      <w:r w:rsidR="00B85520" w:rsidRPr="007456B8">
        <w:rPr>
          <w:rFonts w:ascii="Arial" w:hAnsi="Arial"/>
          <w:sz w:val="20"/>
          <w:szCs w:val="20"/>
        </w:rPr>
        <w:softHyphen/>
      </w:r>
      <w:r w:rsidR="00085889" w:rsidRPr="007456B8">
        <w:rPr>
          <w:rFonts w:ascii="Arial" w:hAnsi="Arial"/>
          <w:sz w:val="20"/>
          <w:szCs w:val="20"/>
        </w:rPr>
        <w:t xml:space="preserve">sonnes. Elles doivent être nettoyées régulièrement. </w:t>
      </w:r>
      <w:r w:rsidR="002652A8" w:rsidRPr="007456B8">
        <w:rPr>
          <w:rFonts w:ascii="Arial" w:hAnsi="Arial"/>
          <w:sz w:val="20"/>
        </w:rPr>
        <w:t>En plus de ces mesures, des masques doivent être portés dès qu’il y a plus d’une personne dans la pièce.</w:t>
      </w:r>
    </w:p>
    <w:p w14:paraId="11A2956E" w14:textId="77777777" w:rsidR="008E08CF" w:rsidRPr="007456B8" w:rsidRDefault="008E08CF" w:rsidP="00412F76">
      <w:pPr>
        <w:spacing w:after="0" w:line="280" w:lineRule="exact"/>
        <w:ind w:left="284"/>
        <w:rPr>
          <w:rFonts w:ascii="Arial" w:hAnsi="Arial" w:cs="Arial"/>
          <w:sz w:val="20"/>
          <w:szCs w:val="20"/>
        </w:rPr>
      </w:pPr>
    </w:p>
    <w:p w14:paraId="254B4B91"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Tous les collaborateurs doivent se laver régulièrement les mains avec de l’eau et du savon, en par</w:t>
      </w:r>
      <w:r w:rsidR="00B85520" w:rsidRPr="007456B8">
        <w:rPr>
          <w:rFonts w:ascii="Arial" w:hAnsi="Arial"/>
          <w:sz w:val="20"/>
          <w:szCs w:val="20"/>
        </w:rPr>
        <w:softHyphen/>
      </w:r>
      <w:r w:rsidRPr="007456B8">
        <w:rPr>
          <w:rFonts w:ascii="Arial" w:hAnsi="Arial"/>
          <w:sz w:val="20"/>
          <w:szCs w:val="20"/>
        </w:rPr>
        <w:t>ticulier avant l’arrivée sur le lieu de travail ainsi qu’avant et après les pauses.</w:t>
      </w:r>
    </w:p>
    <w:p w14:paraId="549ED2C4" w14:textId="77777777" w:rsidR="008E08CF" w:rsidRPr="007456B8" w:rsidRDefault="008E08CF" w:rsidP="00412F76">
      <w:pPr>
        <w:spacing w:after="0" w:line="280" w:lineRule="exact"/>
        <w:ind w:left="284"/>
        <w:rPr>
          <w:rFonts w:ascii="Arial" w:hAnsi="Arial" w:cs="Arial"/>
          <w:sz w:val="20"/>
          <w:szCs w:val="20"/>
        </w:rPr>
      </w:pPr>
    </w:p>
    <w:p w14:paraId="6C0881EA"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Les outils de communication et de travail partagés doivent être nettoyés ou désinfectés régulière</w:t>
      </w:r>
      <w:r w:rsidR="00B85520" w:rsidRPr="007456B8">
        <w:rPr>
          <w:rFonts w:ascii="Arial" w:hAnsi="Arial"/>
          <w:sz w:val="20"/>
          <w:szCs w:val="20"/>
        </w:rPr>
        <w:softHyphen/>
      </w:r>
      <w:r w:rsidRPr="007456B8">
        <w:rPr>
          <w:rFonts w:ascii="Arial" w:hAnsi="Arial"/>
          <w:sz w:val="20"/>
          <w:szCs w:val="20"/>
        </w:rPr>
        <w:t>ment (au moins une fois par jour), y compris les poignées de porte, les rampes d’escalier, les ap</w:t>
      </w:r>
      <w:r w:rsidR="00B85520" w:rsidRPr="007456B8">
        <w:rPr>
          <w:rFonts w:ascii="Arial" w:hAnsi="Arial"/>
          <w:sz w:val="20"/>
          <w:szCs w:val="20"/>
        </w:rPr>
        <w:softHyphen/>
      </w:r>
      <w:r w:rsidRPr="007456B8">
        <w:rPr>
          <w:rFonts w:ascii="Arial" w:hAnsi="Arial"/>
          <w:sz w:val="20"/>
          <w:szCs w:val="20"/>
        </w:rPr>
        <w:t>pareils de cuisine, le mobilier, les interrupteurs, etc.. Une personne responsable doit être désignée pour effectuer ces travaux d’hygiène et, dans la mesure du possible, les consigner.</w:t>
      </w:r>
    </w:p>
    <w:p w14:paraId="1D6CF09C" w14:textId="77777777" w:rsidR="008E08CF" w:rsidRPr="007456B8" w:rsidRDefault="008E08CF" w:rsidP="00412F76">
      <w:pPr>
        <w:spacing w:after="0" w:line="280" w:lineRule="exact"/>
        <w:ind w:left="284"/>
        <w:rPr>
          <w:rFonts w:ascii="Arial" w:hAnsi="Arial" w:cs="Arial"/>
          <w:sz w:val="20"/>
          <w:szCs w:val="20"/>
        </w:rPr>
      </w:pPr>
    </w:p>
    <w:p w14:paraId="77575B39" w14:textId="77777777" w:rsidR="00085889" w:rsidRPr="007456B8" w:rsidRDefault="00085889" w:rsidP="00412F76">
      <w:pPr>
        <w:spacing w:after="0" w:line="280" w:lineRule="exact"/>
        <w:ind w:left="284"/>
        <w:rPr>
          <w:rFonts w:ascii="Arial" w:hAnsi="Arial"/>
          <w:sz w:val="20"/>
          <w:szCs w:val="20"/>
        </w:rPr>
      </w:pPr>
      <w:r w:rsidRPr="007456B8">
        <w:rPr>
          <w:rFonts w:ascii="Arial" w:hAnsi="Arial"/>
          <w:sz w:val="20"/>
          <w:szCs w:val="20"/>
        </w:rPr>
        <w:t>Les tasses, les verres, la vaisselle ou les autres ustensiles ne peuvent pas être partagés ; après usage, la vaisselle doit être netto</w:t>
      </w:r>
      <w:r w:rsidR="006B69C7" w:rsidRPr="007456B8">
        <w:rPr>
          <w:rFonts w:ascii="Arial" w:hAnsi="Arial"/>
          <w:sz w:val="20"/>
          <w:szCs w:val="20"/>
        </w:rPr>
        <w:t>yée avec de l’eau et du savon, puis</w:t>
      </w:r>
      <w:r w:rsidRPr="007456B8">
        <w:rPr>
          <w:rFonts w:ascii="Arial" w:hAnsi="Arial"/>
          <w:sz w:val="20"/>
          <w:szCs w:val="20"/>
        </w:rPr>
        <w:t xml:space="preserve"> rangée.</w:t>
      </w:r>
    </w:p>
    <w:p w14:paraId="6D538FA4" w14:textId="77777777" w:rsidR="003C309B" w:rsidRPr="007456B8" w:rsidRDefault="003C309B" w:rsidP="00412F76">
      <w:pPr>
        <w:spacing w:after="0" w:line="280" w:lineRule="exact"/>
        <w:ind w:left="284"/>
        <w:rPr>
          <w:rFonts w:ascii="Arial" w:hAnsi="Arial" w:cs="Arial"/>
          <w:sz w:val="20"/>
          <w:szCs w:val="20"/>
        </w:rPr>
      </w:pPr>
    </w:p>
    <w:p w14:paraId="39BA832F" w14:textId="77777777" w:rsidR="003C309B" w:rsidRPr="007456B8" w:rsidRDefault="003C309B" w:rsidP="003C309B">
      <w:pPr>
        <w:spacing w:after="0" w:line="280" w:lineRule="exact"/>
        <w:ind w:left="284"/>
        <w:rPr>
          <w:rFonts w:ascii="Arial" w:hAnsi="Arial" w:cs="Arial"/>
          <w:sz w:val="20"/>
          <w:szCs w:val="20"/>
        </w:rPr>
      </w:pPr>
      <w:r w:rsidRPr="007456B8">
        <w:rPr>
          <w:rFonts w:ascii="Arial" w:hAnsi="Arial"/>
          <w:sz w:val="20"/>
        </w:rPr>
        <w:t>Les masques de protection et les mouchoirs à usage unique portés et souillés doivent être jetés dans un conteneur recouvert d’un couvercle.</w:t>
      </w:r>
    </w:p>
    <w:p w14:paraId="43477E9C" w14:textId="77777777" w:rsidR="00085889" w:rsidRPr="007456B8" w:rsidRDefault="00085889" w:rsidP="00412F76">
      <w:pPr>
        <w:spacing w:after="0" w:line="280" w:lineRule="exact"/>
        <w:ind w:left="284"/>
        <w:rPr>
          <w:rFonts w:ascii="Arial" w:hAnsi="Arial" w:cs="Arial"/>
          <w:sz w:val="20"/>
          <w:szCs w:val="20"/>
        </w:rPr>
      </w:pPr>
    </w:p>
    <w:p w14:paraId="28D10D07" w14:textId="77777777" w:rsidR="00443A01" w:rsidRPr="007456B8" w:rsidRDefault="00443A01" w:rsidP="00443A01">
      <w:pPr>
        <w:spacing w:after="0" w:line="280" w:lineRule="exact"/>
        <w:ind w:left="284"/>
        <w:rPr>
          <w:rFonts w:ascii="Arial" w:hAnsi="Arial" w:cs="Arial"/>
          <w:sz w:val="20"/>
          <w:szCs w:val="20"/>
        </w:rPr>
      </w:pPr>
      <w:r w:rsidRPr="007456B8">
        <w:rPr>
          <w:rFonts w:ascii="Arial" w:hAnsi="Arial"/>
          <w:sz w:val="20"/>
          <w:szCs w:val="20"/>
        </w:rPr>
        <w:t>Les poubelles à déchets doivent être vidées régulièrement en évitant de toucher les déchets et en utilisant toujours des outils tels qu’une pelle et un balai. Des gants doivent être portés pour toute manipulation des déchets, ces gants devant être jetés après utilisation. Il convient de ne pas com</w:t>
      </w:r>
      <w:r w:rsidRPr="007456B8">
        <w:rPr>
          <w:rFonts w:ascii="Arial" w:hAnsi="Arial"/>
          <w:sz w:val="20"/>
          <w:szCs w:val="20"/>
        </w:rPr>
        <w:softHyphen/>
        <w:t>presser les sacs de déchets.</w:t>
      </w:r>
    </w:p>
    <w:p w14:paraId="76ED7DA9" w14:textId="77777777" w:rsidR="00443A01" w:rsidRPr="007456B8" w:rsidRDefault="00443A01" w:rsidP="00412F76">
      <w:pPr>
        <w:spacing w:after="0" w:line="280" w:lineRule="exact"/>
        <w:ind w:left="284"/>
        <w:rPr>
          <w:rFonts w:ascii="Arial" w:hAnsi="Arial" w:cs="Arial"/>
          <w:sz w:val="20"/>
          <w:szCs w:val="20"/>
        </w:rPr>
      </w:pPr>
    </w:p>
    <w:p w14:paraId="0FFABE79" w14:textId="77777777" w:rsidR="003C309B" w:rsidRPr="007456B8" w:rsidRDefault="003C309B" w:rsidP="003C309B">
      <w:pPr>
        <w:spacing w:after="0" w:line="280" w:lineRule="exact"/>
        <w:ind w:left="284"/>
        <w:rPr>
          <w:rFonts w:ascii="Arial" w:hAnsi="Arial"/>
          <w:sz w:val="20"/>
          <w:szCs w:val="20"/>
        </w:rPr>
      </w:pPr>
      <w:r w:rsidRPr="007456B8">
        <w:rPr>
          <w:rFonts w:ascii="Arial" w:hAnsi="Arial"/>
          <w:sz w:val="20"/>
        </w:rPr>
        <w:t>Les bureaux, les espaces de pause et les salles de réunion doivent être aérés environ 4 fois par jour pendant une dizaine de minutes.</w:t>
      </w:r>
    </w:p>
    <w:p w14:paraId="2169E806" w14:textId="77777777" w:rsidR="003C309B" w:rsidRPr="007456B8" w:rsidRDefault="003C309B" w:rsidP="00412F76">
      <w:pPr>
        <w:spacing w:after="0" w:line="280" w:lineRule="exact"/>
        <w:ind w:left="284"/>
        <w:rPr>
          <w:rFonts w:ascii="Arial" w:hAnsi="Arial" w:cs="Arial"/>
          <w:sz w:val="20"/>
          <w:szCs w:val="20"/>
        </w:rPr>
      </w:pPr>
    </w:p>
    <w:p w14:paraId="76F6ED44" w14:textId="77777777" w:rsidR="008E08CF" w:rsidRPr="007456B8" w:rsidRDefault="008E08CF" w:rsidP="00412F76">
      <w:pPr>
        <w:spacing w:after="0" w:line="280" w:lineRule="exact"/>
        <w:ind w:left="284"/>
        <w:rPr>
          <w:rFonts w:ascii="Arial" w:hAnsi="Arial" w:cs="Arial"/>
          <w:sz w:val="20"/>
          <w:szCs w:val="20"/>
        </w:rPr>
      </w:pPr>
    </w:p>
    <w:p w14:paraId="79F947A8" w14:textId="77777777" w:rsidR="00085889" w:rsidRPr="007456B8" w:rsidRDefault="00085889" w:rsidP="00412F76">
      <w:pPr>
        <w:pStyle w:val="berschrift2"/>
        <w:ind w:left="284"/>
      </w:pPr>
      <w:bookmarkStart w:id="9" w:name="_Toc89789653"/>
      <w:r w:rsidRPr="007456B8">
        <w:t>4.5</w:t>
      </w:r>
      <w:r w:rsidRPr="007456B8">
        <w:tab/>
        <w:t>Installations sanitaires</w:t>
      </w:r>
      <w:bookmarkEnd w:id="9"/>
    </w:p>
    <w:p w14:paraId="6B3EDEE8" w14:textId="460AACC0" w:rsidR="006145C4" w:rsidRPr="007456B8" w:rsidRDefault="006145C4" w:rsidP="006145C4">
      <w:pPr>
        <w:spacing w:after="0" w:line="280" w:lineRule="exact"/>
        <w:ind w:left="284"/>
        <w:rPr>
          <w:rFonts w:ascii="Arial" w:hAnsi="Arial" w:cs="Arial"/>
          <w:sz w:val="20"/>
          <w:szCs w:val="20"/>
        </w:rPr>
      </w:pPr>
      <w:r w:rsidRPr="007456B8">
        <w:rPr>
          <w:rFonts w:ascii="Arial" w:hAnsi="Arial"/>
          <w:sz w:val="20"/>
        </w:rPr>
        <w:t>En ce qui concerne l’utilisation d’installations sanitaires (W.-C., lavabos, douches, etc.), l’obligation de port du masque facial et une distance minimale de 1,5 m entre les personnes doivent égale</w:t>
      </w:r>
      <w:r w:rsidR="00E1323B">
        <w:rPr>
          <w:rFonts w:ascii="Arial" w:hAnsi="Arial"/>
          <w:sz w:val="20"/>
        </w:rPr>
        <w:softHyphen/>
      </w:r>
      <w:r w:rsidRPr="007456B8">
        <w:rPr>
          <w:rFonts w:ascii="Arial" w:hAnsi="Arial"/>
          <w:sz w:val="20"/>
        </w:rPr>
        <w:t>ment être respectés</w:t>
      </w:r>
      <w:r w:rsidR="00B01E83">
        <w:rPr>
          <w:rFonts w:ascii="Arial" w:hAnsi="Arial"/>
          <w:sz w:val="20"/>
        </w:rPr>
        <w:t>.</w:t>
      </w:r>
    </w:p>
    <w:p w14:paraId="65FA5341" w14:textId="77777777" w:rsidR="008E08CF" w:rsidRPr="007456B8" w:rsidRDefault="008E08CF" w:rsidP="00412F76">
      <w:pPr>
        <w:spacing w:after="0" w:line="280" w:lineRule="exact"/>
        <w:ind w:left="284"/>
        <w:rPr>
          <w:rFonts w:ascii="Arial" w:hAnsi="Arial" w:cs="Arial"/>
          <w:sz w:val="20"/>
          <w:szCs w:val="20"/>
        </w:rPr>
      </w:pPr>
    </w:p>
    <w:p w14:paraId="4F58D0E2"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Des distributeurs de savon et des serviettes à usage unique (obligatoirement en papier) doivent être mis à disposition. Une personne responsable du remplissage régulier de ces distributeurs doit être désignée. Après usage, les serviettes à usage unique doivent être éliminées dans un conte</w:t>
      </w:r>
      <w:r w:rsidR="00B85520" w:rsidRPr="007456B8">
        <w:rPr>
          <w:rFonts w:ascii="Arial" w:hAnsi="Arial"/>
          <w:sz w:val="20"/>
          <w:szCs w:val="20"/>
        </w:rPr>
        <w:softHyphen/>
      </w:r>
      <w:r w:rsidRPr="007456B8">
        <w:rPr>
          <w:rFonts w:ascii="Arial" w:hAnsi="Arial"/>
          <w:sz w:val="20"/>
          <w:szCs w:val="20"/>
        </w:rPr>
        <w:t>neur refermable avec un couvercle.</w:t>
      </w:r>
    </w:p>
    <w:p w14:paraId="1D525A00" w14:textId="77777777" w:rsidR="008E08CF" w:rsidRPr="007456B8" w:rsidRDefault="008E08CF" w:rsidP="00412F76">
      <w:pPr>
        <w:spacing w:after="0" w:line="280" w:lineRule="exact"/>
        <w:ind w:left="284"/>
        <w:rPr>
          <w:rFonts w:ascii="Arial" w:hAnsi="Arial" w:cs="Arial"/>
          <w:sz w:val="20"/>
          <w:szCs w:val="20"/>
        </w:rPr>
      </w:pPr>
    </w:p>
    <w:p w14:paraId="7B537B0D"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lastRenderedPageBreak/>
        <w:t xml:space="preserve">Les installations communes (lavabos, douches, etc.) doivent être nettoyées régulièrement (au moins une fois par jour). Une personne responsable doit être désignée pour effectuer ces travaux d’hygiène et, dans la mesure du possible, les consigner. </w:t>
      </w:r>
    </w:p>
    <w:p w14:paraId="4CA4A5BF" w14:textId="77777777" w:rsidR="008E08CF" w:rsidRPr="007456B8" w:rsidRDefault="008E08CF" w:rsidP="00412F76">
      <w:pPr>
        <w:spacing w:after="0" w:line="280" w:lineRule="exact"/>
        <w:ind w:left="284"/>
        <w:rPr>
          <w:rFonts w:ascii="Arial" w:hAnsi="Arial" w:cs="Arial"/>
          <w:sz w:val="20"/>
          <w:szCs w:val="20"/>
        </w:rPr>
      </w:pPr>
    </w:p>
    <w:p w14:paraId="63776C52"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La mise en place de temps de travail et de pause décalés doit assurer que moins de personnes soient présentes en même temps dans les espaces sanitaires.</w:t>
      </w:r>
    </w:p>
    <w:p w14:paraId="7783811E" w14:textId="77777777" w:rsidR="008E08CF" w:rsidRPr="007456B8" w:rsidRDefault="008E08CF" w:rsidP="00412F76">
      <w:pPr>
        <w:spacing w:after="0" w:line="280" w:lineRule="exact"/>
        <w:ind w:left="284"/>
        <w:rPr>
          <w:rFonts w:ascii="Arial" w:hAnsi="Arial" w:cs="Arial"/>
          <w:sz w:val="20"/>
          <w:szCs w:val="20"/>
        </w:rPr>
      </w:pPr>
    </w:p>
    <w:p w14:paraId="0AFD5B5B" w14:textId="77777777" w:rsidR="0072245C" w:rsidRPr="007456B8" w:rsidRDefault="0072245C" w:rsidP="0072245C">
      <w:pPr>
        <w:spacing w:after="0" w:line="280" w:lineRule="exact"/>
        <w:ind w:left="284"/>
        <w:rPr>
          <w:rFonts w:ascii="Arial" w:hAnsi="Arial" w:cs="Arial"/>
          <w:sz w:val="20"/>
          <w:szCs w:val="20"/>
        </w:rPr>
      </w:pPr>
      <w:r w:rsidRPr="007456B8">
        <w:rPr>
          <w:rFonts w:ascii="Arial" w:hAnsi="Arial"/>
          <w:sz w:val="20"/>
          <w:szCs w:val="20"/>
        </w:rPr>
        <w:t>Les collaborateurs sont tenus de porter leurs propres vêtements de travail et de les laver régulière</w:t>
      </w:r>
      <w:r w:rsidRPr="007456B8">
        <w:rPr>
          <w:rFonts w:ascii="Arial" w:hAnsi="Arial"/>
          <w:sz w:val="20"/>
          <w:szCs w:val="20"/>
        </w:rPr>
        <w:softHyphen/>
        <w:t>ment avec un détergent disponible dans le commerce.</w:t>
      </w:r>
    </w:p>
    <w:p w14:paraId="34A6647D" w14:textId="77777777" w:rsidR="0072245C" w:rsidRPr="007456B8" w:rsidRDefault="0072245C" w:rsidP="00412F76">
      <w:pPr>
        <w:spacing w:after="0" w:line="280" w:lineRule="exact"/>
        <w:ind w:left="284"/>
        <w:rPr>
          <w:rFonts w:ascii="Arial" w:hAnsi="Arial" w:cs="Arial"/>
          <w:sz w:val="20"/>
          <w:szCs w:val="20"/>
        </w:rPr>
      </w:pPr>
    </w:p>
    <w:p w14:paraId="6E69CC40" w14:textId="77777777" w:rsidR="00085889" w:rsidRPr="007456B8" w:rsidRDefault="00085889" w:rsidP="00412F76">
      <w:pPr>
        <w:spacing w:after="0" w:line="280" w:lineRule="exact"/>
        <w:ind w:left="284"/>
        <w:rPr>
          <w:rFonts w:ascii="Arial" w:hAnsi="Arial" w:cs="Arial"/>
          <w:sz w:val="20"/>
          <w:szCs w:val="20"/>
        </w:rPr>
      </w:pPr>
    </w:p>
    <w:p w14:paraId="6BCD9FF8" w14:textId="77777777" w:rsidR="00085889" w:rsidRPr="007456B8" w:rsidRDefault="00085889" w:rsidP="00412F76">
      <w:pPr>
        <w:pStyle w:val="berschrift2"/>
        <w:ind w:left="284"/>
      </w:pPr>
      <w:bookmarkStart w:id="10" w:name="_Toc89789654"/>
      <w:r w:rsidRPr="007456B8">
        <w:t>4.6</w:t>
      </w:r>
      <w:r w:rsidRPr="007456B8">
        <w:tab/>
        <w:t>Courses d’essai par le service externe</w:t>
      </w:r>
      <w:bookmarkEnd w:id="10"/>
    </w:p>
    <w:p w14:paraId="4A7EDC83" w14:textId="7F7E6B73" w:rsidR="00A42CF8" w:rsidRPr="00A42CF8" w:rsidRDefault="00A42CF8" w:rsidP="00A42CF8">
      <w:pPr>
        <w:spacing w:after="0" w:line="280" w:lineRule="exact"/>
        <w:ind w:left="284"/>
        <w:rPr>
          <w:rFonts w:ascii="Arial" w:hAnsi="Arial" w:cs="Arial"/>
          <w:sz w:val="20"/>
          <w:szCs w:val="20"/>
        </w:rPr>
      </w:pPr>
      <w:r w:rsidRPr="00A42CF8">
        <w:rPr>
          <w:rFonts w:ascii="Arial" w:hAnsi="Arial" w:cs="Arial"/>
          <w:sz w:val="20"/>
          <w:szCs w:val="20"/>
        </w:rPr>
        <w:t>L’obligation de port du masque et la règle de distanciation d’1.5 m s’appliquent également en voi</w:t>
      </w:r>
      <w:r w:rsidR="00662520">
        <w:rPr>
          <w:rFonts w:ascii="Arial" w:hAnsi="Arial" w:cs="Arial"/>
          <w:sz w:val="20"/>
          <w:szCs w:val="20"/>
        </w:rPr>
        <w:softHyphen/>
      </w:r>
      <w:r w:rsidRPr="00A42CF8">
        <w:rPr>
          <w:rFonts w:ascii="Arial" w:hAnsi="Arial" w:cs="Arial"/>
          <w:sz w:val="20"/>
          <w:szCs w:val="20"/>
        </w:rPr>
        <w:t>ture. De manière générale, les trajets avec des véhicules ne doivent être effectués que par le con</w:t>
      </w:r>
      <w:r w:rsidR="00662520">
        <w:rPr>
          <w:rFonts w:ascii="Arial" w:hAnsi="Arial" w:cs="Arial"/>
          <w:sz w:val="20"/>
          <w:szCs w:val="20"/>
        </w:rPr>
        <w:softHyphen/>
      </w:r>
      <w:r w:rsidRPr="00A42CF8">
        <w:rPr>
          <w:rFonts w:ascii="Arial" w:hAnsi="Arial" w:cs="Arial"/>
          <w:sz w:val="20"/>
          <w:szCs w:val="20"/>
        </w:rPr>
        <w:t xml:space="preserve">ducteur lui-même (de manière individuelle). </w:t>
      </w:r>
    </w:p>
    <w:p w14:paraId="7FDE6B52" w14:textId="77777777" w:rsidR="008E08CF" w:rsidRPr="007456B8" w:rsidRDefault="008E08CF" w:rsidP="00412F76">
      <w:pPr>
        <w:spacing w:after="0" w:line="280" w:lineRule="exact"/>
        <w:ind w:left="284"/>
        <w:rPr>
          <w:rFonts w:ascii="Arial" w:hAnsi="Arial" w:cs="Arial"/>
          <w:sz w:val="20"/>
          <w:szCs w:val="20"/>
        </w:rPr>
      </w:pPr>
    </w:p>
    <w:p w14:paraId="12C831E9"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Toutes les mesures de distance et d’hygiène définies s’appliquent pour les éventuels contacts avec des clients sur place.</w:t>
      </w:r>
    </w:p>
    <w:p w14:paraId="252F7AB5" w14:textId="77777777" w:rsidR="00085889" w:rsidRPr="007456B8" w:rsidRDefault="00085889" w:rsidP="00412F76">
      <w:pPr>
        <w:spacing w:after="0" w:line="280" w:lineRule="exact"/>
        <w:ind w:left="284"/>
        <w:rPr>
          <w:rFonts w:ascii="Arial" w:hAnsi="Arial" w:cs="Arial"/>
          <w:sz w:val="20"/>
          <w:szCs w:val="20"/>
        </w:rPr>
      </w:pPr>
    </w:p>
    <w:p w14:paraId="29833B09" w14:textId="77777777" w:rsidR="008E08CF" w:rsidRPr="007456B8" w:rsidRDefault="008E08CF" w:rsidP="00412F76">
      <w:pPr>
        <w:spacing w:after="0" w:line="280" w:lineRule="exact"/>
        <w:ind w:left="284"/>
        <w:rPr>
          <w:rFonts w:ascii="Arial" w:hAnsi="Arial" w:cs="Arial"/>
          <w:sz w:val="20"/>
          <w:szCs w:val="20"/>
        </w:rPr>
      </w:pPr>
    </w:p>
    <w:p w14:paraId="2A7C9479" w14:textId="77777777" w:rsidR="00085889" w:rsidRPr="007456B8" w:rsidRDefault="00085889" w:rsidP="00412F76">
      <w:pPr>
        <w:pStyle w:val="berschrift1"/>
        <w:ind w:left="284"/>
        <w:rPr>
          <w:rFonts w:ascii="Arial Black" w:hAnsi="Arial Black"/>
          <w:sz w:val="24"/>
          <w:szCs w:val="24"/>
        </w:rPr>
      </w:pPr>
      <w:bookmarkStart w:id="11" w:name="_Toc89789655"/>
      <w:r w:rsidRPr="007456B8">
        <w:rPr>
          <w:rFonts w:ascii="Arial Black" w:hAnsi="Arial Black"/>
          <w:sz w:val="24"/>
          <w:szCs w:val="24"/>
        </w:rPr>
        <w:t xml:space="preserve">5 </w:t>
      </w:r>
      <w:r w:rsidRPr="007456B8">
        <w:rPr>
          <w:rFonts w:ascii="Arial Black" w:hAnsi="Arial Black"/>
          <w:sz w:val="24"/>
          <w:szCs w:val="24"/>
        </w:rPr>
        <w:tab/>
        <w:t>Contrôle</w:t>
      </w:r>
      <w:bookmarkEnd w:id="11"/>
    </w:p>
    <w:p w14:paraId="0858B562" w14:textId="77777777" w:rsidR="00085889" w:rsidRPr="007456B8" w:rsidRDefault="00085889" w:rsidP="00412F76">
      <w:pPr>
        <w:spacing w:after="0" w:line="280" w:lineRule="exact"/>
        <w:ind w:left="284"/>
        <w:rPr>
          <w:rFonts w:ascii="Arial" w:hAnsi="Arial" w:cs="Arial"/>
          <w:sz w:val="20"/>
          <w:szCs w:val="20"/>
        </w:rPr>
      </w:pPr>
      <w:r w:rsidRPr="007456B8">
        <w:rPr>
          <w:rFonts w:ascii="Arial" w:hAnsi="Arial"/>
          <w:sz w:val="20"/>
          <w:szCs w:val="20"/>
        </w:rPr>
        <w:t>L’efficacité et la mise en œuvre des présentes mesures de protection dans l’entreprise doivent être contrôlées et documentées périodiquement par le supérieur et l’employeur ou le délégué de l’em</w:t>
      </w:r>
      <w:r w:rsidR="00B85520" w:rsidRPr="007456B8">
        <w:rPr>
          <w:rFonts w:ascii="Arial" w:hAnsi="Arial"/>
          <w:sz w:val="20"/>
          <w:szCs w:val="20"/>
        </w:rPr>
        <w:softHyphen/>
      </w:r>
      <w:r w:rsidRPr="007456B8">
        <w:rPr>
          <w:rFonts w:ascii="Arial" w:hAnsi="Arial"/>
          <w:sz w:val="20"/>
          <w:szCs w:val="20"/>
        </w:rPr>
        <w:t>ployeur</w:t>
      </w:r>
      <w:r w:rsidR="00C96098" w:rsidRPr="007456B8">
        <w:rPr>
          <w:rFonts w:ascii="Arial" w:hAnsi="Arial"/>
          <w:sz w:val="20"/>
        </w:rPr>
        <w:t xml:space="preserve"> Un outil pratique est à disposition à l’annexe 6. Les éventuels manquements doivent être éliminés immédiatement. Les résultats doivent être communiqués conformément au point 3</w:t>
      </w:r>
    </w:p>
    <w:p w14:paraId="4E3338C2" w14:textId="77777777" w:rsidR="00085889" w:rsidRPr="007456B8" w:rsidRDefault="00085889" w:rsidP="00412F76">
      <w:pPr>
        <w:spacing w:after="0" w:line="280" w:lineRule="exact"/>
        <w:ind w:left="284"/>
        <w:rPr>
          <w:rFonts w:ascii="Arial" w:hAnsi="Arial" w:cs="Arial"/>
          <w:sz w:val="20"/>
          <w:szCs w:val="20"/>
        </w:rPr>
      </w:pPr>
    </w:p>
    <w:p w14:paraId="1E15413F" w14:textId="77777777" w:rsidR="00BC28C1" w:rsidRPr="007456B8" w:rsidRDefault="00BC28C1" w:rsidP="00412F76">
      <w:pPr>
        <w:spacing w:after="0" w:line="280" w:lineRule="exact"/>
        <w:ind w:left="284"/>
        <w:rPr>
          <w:rFonts w:ascii="Arial" w:hAnsi="Arial" w:cs="Arial"/>
          <w:sz w:val="20"/>
          <w:szCs w:val="20"/>
        </w:rPr>
      </w:pPr>
    </w:p>
    <w:p w14:paraId="3074CE67" w14:textId="77777777" w:rsidR="00C96098" w:rsidRPr="007456B8" w:rsidRDefault="00C96098" w:rsidP="00C96098">
      <w:pPr>
        <w:pStyle w:val="berschrift1"/>
        <w:ind w:left="284"/>
        <w:rPr>
          <w:rFonts w:ascii="Arial Black" w:hAnsi="Arial Black"/>
          <w:sz w:val="24"/>
          <w:szCs w:val="24"/>
        </w:rPr>
      </w:pPr>
      <w:bookmarkStart w:id="12" w:name="_Toc39143377"/>
      <w:bookmarkStart w:id="13" w:name="_Toc39749851"/>
      <w:bookmarkStart w:id="14" w:name="_Toc89789656"/>
      <w:r w:rsidRPr="007456B8">
        <w:rPr>
          <w:rFonts w:ascii="Arial Black" w:hAnsi="Arial Black"/>
          <w:sz w:val="24"/>
        </w:rPr>
        <w:t xml:space="preserve">6 </w:t>
      </w:r>
      <w:r w:rsidRPr="007456B8">
        <w:rPr>
          <w:rFonts w:ascii="Arial Black" w:hAnsi="Arial Black"/>
          <w:sz w:val="24"/>
        </w:rPr>
        <w:tab/>
        <w:t>Annexes</w:t>
      </w:r>
      <w:bookmarkEnd w:id="12"/>
      <w:bookmarkEnd w:id="13"/>
      <w:bookmarkEnd w:id="14"/>
    </w:p>
    <w:p w14:paraId="0C1F07F5" w14:textId="77777777" w:rsidR="00C96098" w:rsidRPr="007456B8" w:rsidRDefault="00C96098" w:rsidP="00C96098">
      <w:pPr>
        <w:pStyle w:val="berschrift2"/>
        <w:ind w:left="284"/>
      </w:pPr>
      <w:bookmarkStart w:id="15" w:name="_Toc39143378"/>
      <w:bookmarkStart w:id="16" w:name="_Toc39749852"/>
      <w:bookmarkStart w:id="17" w:name="_Toc89789657"/>
      <w:r w:rsidRPr="007456B8">
        <w:t>6.1</w:t>
      </w:r>
      <w:r w:rsidRPr="007456B8">
        <w:tab/>
        <w:t>Affiche comportement de protection (OFSP)</w:t>
      </w:r>
      <w:bookmarkEnd w:id="15"/>
      <w:bookmarkEnd w:id="16"/>
      <w:bookmarkEnd w:id="17"/>
    </w:p>
    <w:p w14:paraId="790B2DB2" w14:textId="2D8F50FB" w:rsidR="00C96098" w:rsidRPr="007456B8" w:rsidRDefault="00C96098" w:rsidP="00C96098">
      <w:pPr>
        <w:pStyle w:val="berschrift2"/>
        <w:ind w:left="284"/>
      </w:pPr>
      <w:bookmarkStart w:id="18" w:name="_Toc39143379"/>
      <w:bookmarkStart w:id="19" w:name="_Toc39749853"/>
      <w:bookmarkStart w:id="20" w:name="_Toc89789658"/>
      <w:r w:rsidRPr="007456B8">
        <w:t>6.2</w:t>
      </w:r>
      <w:r w:rsidRPr="007456B8">
        <w:tab/>
      </w:r>
      <w:bookmarkStart w:id="21" w:name="_Toc39749854"/>
      <w:bookmarkStart w:id="22" w:name="_Toc39143380"/>
      <w:bookmarkEnd w:id="18"/>
      <w:bookmarkEnd w:id="19"/>
      <w:r w:rsidRPr="007456B8">
        <w:t>Aide-mémoire sur la protection de la santé au travail (OFSP)</w:t>
      </w:r>
      <w:bookmarkEnd w:id="21"/>
      <w:bookmarkEnd w:id="20"/>
    </w:p>
    <w:p w14:paraId="372ABDE6" w14:textId="39C02F99" w:rsidR="00C96098" w:rsidRPr="007456B8" w:rsidRDefault="00C96098" w:rsidP="00C96098">
      <w:pPr>
        <w:pStyle w:val="berschrift2"/>
        <w:ind w:left="284"/>
      </w:pPr>
      <w:bookmarkStart w:id="23" w:name="_Toc39749856"/>
      <w:bookmarkStart w:id="24" w:name="_Toc89789659"/>
      <w:bookmarkEnd w:id="22"/>
      <w:r w:rsidRPr="007456B8">
        <w:t>6.</w:t>
      </w:r>
      <w:r w:rsidR="00B01E83">
        <w:t>3</w:t>
      </w:r>
      <w:r w:rsidRPr="007456B8">
        <w:tab/>
        <w:t>Liste de matériel</w:t>
      </w:r>
      <w:bookmarkEnd w:id="23"/>
      <w:bookmarkEnd w:id="24"/>
    </w:p>
    <w:p w14:paraId="7DC3F512" w14:textId="6D34DEEC" w:rsidR="00C96098" w:rsidRPr="007456B8" w:rsidRDefault="00C96098" w:rsidP="00C96098">
      <w:pPr>
        <w:pStyle w:val="berschrift2"/>
        <w:ind w:left="284"/>
      </w:pPr>
      <w:bookmarkStart w:id="25" w:name="_Toc39749857"/>
      <w:bookmarkStart w:id="26" w:name="_Toc89789660"/>
      <w:r w:rsidRPr="007456B8">
        <w:t>6.</w:t>
      </w:r>
      <w:r w:rsidR="00B01E83">
        <w:t>4</w:t>
      </w:r>
      <w:r w:rsidR="00B01E83">
        <w:tab/>
      </w:r>
      <w:r w:rsidRPr="007456B8">
        <w:t>Modèle de contrôle de nettoyage</w:t>
      </w:r>
      <w:bookmarkEnd w:id="25"/>
      <w:bookmarkEnd w:id="26"/>
    </w:p>
    <w:p w14:paraId="619DAF8B" w14:textId="0EF96265" w:rsidR="00C96098" w:rsidRPr="007456B8" w:rsidRDefault="00C96098" w:rsidP="00C96098">
      <w:pPr>
        <w:pStyle w:val="berschrift2"/>
        <w:ind w:left="284"/>
      </w:pPr>
      <w:bookmarkStart w:id="27" w:name="_Toc39749858"/>
      <w:bookmarkStart w:id="28" w:name="_Toc89789661"/>
      <w:r w:rsidRPr="007456B8">
        <w:t>6.</w:t>
      </w:r>
      <w:r w:rsidR="00B01E83">
        <w:t>5</w:t>
      </w:r>
      <w:r w:rsidRPr="007456B8">
        <w:tab/>
      </w:r>
      <w:bookmarkEnd w:id="27"/>
      <w:r w:rsidRPr="007456B8">
        <w:t>Obligation de port du masque (OFSP)</w:t>
      </w:r>
      <w:bookmarkEnd w:id="28"/>
    </w:p>
    <w:p w14:paraId="79645902" w14:textId="77777777" w:rsidR="00C96098" w:rsidRPr="007456B8" w:rsidRDefault="00C96098" w:rsidP="00C96098">
      <w:pPr>
        <w:spacing w:after="0" w:line="280" w:lineRule="exact"/>
        <w:ind w:left="284"/>
        <w:rPr>
          <w:rFonts w:ascii="Arial" w:hAnsi="Arial" w:cs="Arial"/>
          <w:sz w:val="20"/>
          <w:szCs w:val="20"/>
        </w:rPr>
      </w:pPr>
    </w:p>
    <w:p w14:paraId="19B7A90D" w14:textId="77777777" w:rsidR="00C96098" w:rsidRPr="007456B8" w:rsidRDefault="00C96098" w:rsidP="00C96098">
      <w:pPr>
        <w:spacing w:after="0" w:line="280" w:lineRule="exact"/>
        <w:ind w:left="284"/>
        <w:rPr>
          <w:rFonts w:ascii="Arial" w:hAnsi="Arial"/>
          <w:sz w:val="20"/>
          <w:szCs w:val="20"/>
        </w:rPr>
      </w:pPr>
      <w:bookmarkStart w:id="29" w:name="_Hlk61769783"/>
      <w:r w:rsidRPr="007456B8">
        <w:rPr>
          <w:rFonts w:ascii="Arial" w:hAnsi="Arial"/>
          <w:sz w:val="20"/>
          <w:szCs w:val="20"/>
        </w:rPr>
        <w:t xml:space="preserve">Les affiches de l’OFSP peuvent être téléchargées dans plusieurs langues sous ce lien : </w:t>
      </w:r>
    </w:p>
    <w:bookmarkEnd w:id="29"/>
    <w:p w14:paraId="35DD0CFF" w14:textId="77777777" w:rsidR="00C96098" w:rsidRPr="007456B8" w:rsidRDefault="00C96098" w:rsidP="00C96098">
      <w:pPr>
        <w:ind w:left="284"/>
        <w:rPr>
          <w:rFonts w:ascii="Arial" w:hAnsi="Arial" w:cs="Arial"/>
          <w:sz w:val="20"/>
          <w:szCs w:val="20"/>
        </w:rPr>
      </w:pPr>
      <w:r w:rsidRPr="007456B8">
        <w:rPr>
          <w:rFonts w:ascii="Arial" w:hAnsi="Arial" w:cs="Arial"/>
          <w:sz w:val="20"/>
          <w:szCs w:val="20"/>
        </w:rPr>
        <w:fldChar w:fldCharType="begin"/>
      </w:r>
      <w:r w:rsidRPr="007456B8">
        <w:rPr>
          <w:rFonts w:ascii="Arial" w:hAnsi="Arial" w:cs="Arial"/>
          <w:sz w:val="20"/>
          <w:szCs w:val="20"/>
        </w:rPr>
        <w:instrText xml:space="preserve"> HYPERLINK "https://ofsp-coronavirus.ch/telechargements/" </w:instrText>
      </w:r>
      <w:r w:rsidRPr="007456B8">
        <w:rPr>
          <w:rFonts w:ascii="Arial" w:hAnsi="Arial" w:cs="Arial"/>
          <w:sz w:val="20"/>
          <w:szCs w:val="20"/>
        </w:rPr>
        <w:fldChar w:fldCharType="separate"/>
      </w:r>
      <w:r w:rsidRPr="007456B8">
        <w:rPr>
          <w:rStyle w:val="Hyperlink"/>
          <w:rFonts w:ascii="Arial" w:hAnsi="Arial" w:cs="Arial"/>
          <w:color w:val="auto"/>
          <w:sz w:val="20"/>
          <w:szCs w:val="20"/>
        </w:rPr>
        <w:t>https://ofsp-coronavirus.ch/telechargements/</w:t>
      </w:r>
      <w:r w:rsidRPr="007456B8">
        <w:rPr>
          <w:rFonts w:ascii="Arial" w:hAnsi="Arial" w:cs="Arial"/>
          <w:sz w:val="20"/>
          <w:szCs w:val="20"/>
        </w:rPr>
        <w:fldChar w:fldCharType="end"/>
      </w:r>
    </w:p>
    <w:p w14:paraId="7C487218" w14:textId="77777777" w:rsidR="00C96098" w:rsidRPr="007456B8" w:rsidRDefault="00C96098" w:rsidP="00C96098">
      <w:pPr>
        <w:rPr>
          <w:rFonts w:ascii="Arial" w:hAnsi="Arial" w:cs="Arial"/>
          <w:sz w:val="20"/>
          <w:szCs w:val="20"/>
        </w:rPr>
      </w:pPr>
    </w:p>
    <w:p w14:paraId="024DEC4C" w14:textId="77777777" w:rsidR="00243C4C" w:rsidRPr="007456B8" w:rsidRDefault="00243C4C" w:rsidP="001F01BD">
      <w:pPr>
        <w:spacing w:after="0" w:line="280" w:lineRule="exact"/>
        <w:ind w:left="284"/>
        <w:rPr>
          <w:rFonts w:ascii="Arial" w:hAnsi="Arial" w:cs="Arial"/>
          <w:sz w:val="20"/>
          <w:szCs w:val="20"/>
        </w:rPr>
      </w:pPr>
    </w:p>
    <w:p w14:paraId="026ED08B" w14:textId="14C30172" w:rsidR="00D44920" w:rsidRDefault="00D44920">
      <w:pPr>
        <w:rPr>
          <w:rFonts w:ascii="Arial" w:hAnsi="Arial" w:cs="Arial"/>
          <w:sz w:val="20"/>
          <w:szCs w:val="20"/>
        </w:rPr>
      </w:pPr>
      <w:r>
        <w:rPr>
          <w:rFonts w:ascii="Arial" w:hAnsi="Arial" w:cs="Arial"/>
          <w:sz w:val="20"/>
          <w:szCs w:val="20"/>
        </w:rPr>
        <w:br w:type="page"/>
      </w:r>
    </w:p>
    <w:p w14:paraId="70430910" w14:textId="77777777" w:rsidR="009F3E9A" w:rsidRPr="007456B8" w:rsidRDefault="009F3E9A" w:rsidP="009F3E9A">
      <w:pPr>
        <w:pStyle w:val="berschrift1"/>
        <w:ind w:left="284"/>
        <w:rPr>
          <w:rFonts w:ascii="Arial Black" w:hAnsi="Arial Black"/>
          <w:sz w:val="24"/>
          <w:szCs w:val="24"/>
        </w:rPr>
      </w:pPr>
      <w:bookmarkStart w:id="30" w:name="_Toc39749859"/>
      <w:bookmarkStart w:id="31" w:name="_Toc89789662"/>
      <w:r w:rsidRPr="007456B8">
        <w:rPr>
          <w:rFonts w:ascii="Arial Black" w:hAnsi="Arial Black"/>
          <w:sz w:val="24"/>
          <w:szCs w:val="24"/>
        </w:rPr>
        <w:lastRenderedPageBreak/>
        <w:t>7</w:t>
      </w:r>
      <w:r w:rsidRPr="007456B8">
        <w:rPr>
          <w:rFonts w:ascii="Arial Black" w:hAnsi="Arial Black"/>
          <w:sz w:val="24"/>
          <w:szCs w:val="24"/>
        </w:rPr>
        <w:tab/>
        <w:t>Conclusion</w:t>
      </w:r>
      <w:bookmarkEnd w:id="30"/>
      <w:bookmarkEnd w:id="31"/>
    </w:p>
    <w:p w14:paraId="56BF8DDD" w14:textId="77777777" w:rsidR="009F3E9A" w:rsidRPr="007456B8" w:rsidRDefault="009F3E9A" w:rsidP="009F3E9A">
      <w:pPr>
        <w:spacing w:after="0" w:line="280" w:lineRule="exact"/>
        <w:ind w:left="284"/>
        <w:rPr>
          <w:rFonts w:ascii="Arial" w:hAnsi="Arial" w:cs="Arial"/>
          <w:sz w:val="20"/>
          <w:szCs w:val="20"/>
        </w:rPr>
      </w:pPr>
      <w:r w:rsidRPr="007456B8">
        <w:rPr>
          <w:rFonts w:ascii="Arial" w:hAnsi="Arial"/>
          <w:sz w:val="20"/>
          <w:szCs w:val="20"/>
        </w:rPr>
        <w:t>Ce document a été transmis et expliqué à tous les collaborateurs.</w:t>
      </w:r>
    </w:p>
    <w:p w14:paraId="0DB22E94" w14:textId="77777777" w:rsidR="009F3E9A" w:rsidRPr="007456B8" w:rsidRDefault="009F3E9A" w:rsidP="009F3E9A">
      <w:pPr>
        <w:spacing w:after="0" w:line="280" w:lineRule="exact"/>
        <w:ind w:left="284"/>
        <w:rPr>
          <w:rFonts w:ascii="Arial" w:hAnsi="Arial" w:cs="Arial"/>
          <w:sz w:val="20"/>
          <w:szCs w:val="20"/>
        </w:rPr>
      </w:pPr>
    </w:p>
    <w:p w14:paraId="07B1AEB3" w14:textId="77777777" w:rsidR="009F3E9A" w:rsidRPr="007456B8" w:rsidRDefault="009F3E9A" w:rsidP="009F3E9A">
      <w:pPr>
        <w:tabs>
          <w:tab w:val="left" w:pos="2835"/>
          <w:tab w:val="left" w:leader="underscore" w:pos="9072"/>
        </w:tabs>
        <w:spacing w:before="480" w:after="0" w:line="280" w:lineRule="exact"/>
        <w:ind w:left="284"/>
        <w:rPr>
          <w:rFonts w:ascii="Arial" w:hAnsi="Arial" w:cs="Arial"/>
          <w:sz w:val="20"/>
          <w:szCs w:val="20"/>
        </w:rPr>
      </w:pPr>
      <w:r w:rsidRPr="007456B8">
        <w:rPr>
          <w:rFonts w:ascii="Arial" w:hAnsi="Arial"/>
          <w:sz w:val="20"/>
          <w:szCs w:val="20"/>
        </w:rPr>
        <w:t>Personne responsable :</w:t>
      </w:r>
      <w:r w:rsidRPr="007456B8">
        <w:rPr>
          <w:rFonts w:ascii="Arial" w:hAnsi="Arial"/>
          <w:sz w:val="20"/>
          <w:szCs w:val="20"/>
        </w:rPr>
        <w:tab/>
      </w:r>
      <w:r w:rsidRPr="007456B8">
        <w:rPr>
          <w:rFonts w:ascii="Arial" w:hAnsi="Arial"/>
          <w:sz w:val="20"/>
          <w:szCs w:val="20"/>
        </w:rPr>
        <w:tab/>
      </w:r>
    </w:p>
    <w:p w14:paraId="4687AEB7" w14:textId="77777777" w:rsidR="009F3E9A" w:rsidRPr="007456B8" w:rsidRDefault="009F3E9A" w:rsidP="009F3E9A">
      <w:pPr>
        <w:tabs>
          <w:tab w:val="left" w:pos="2835"/>
          <w:tab w:val="left" w:leader="underscore" w:pos="9072"/>
        </w:tabs>
        <w:spacing w:before="480" w:after="0" w:line="280" w:lineRule="exact"/>
        <w:ind w:left="284"/>
        <w:rPr>
          <w:rFonts w:ascii="Arial" w:hAnsi="Arial" w:cs="Arial"/>
          <w:sz w:val="20"/>
          <w:szCs w:val="20"/>
        </w:rPr>
      </w:pPr>
      <w:r w:rsidRPr="007456B8">
        <w:rPr>
          <w:rFonts w:ascii="Arial" w:hAnsi="Arial"/>
          <w:sz w:val="20"/>
          <w:szCs w:val="20"/>
        </w:rPr>
        <w:t>Date, lieu :</w:t>
      </w:r>
      <w:r w:rsidRPr="007456B8">
        <w:rPr>
          <w:rFonts w:ascii="Arial" w:hAnsi="Arial"/>
          <w:sz w:val="20"/>
          <w:szCs w:val="20"/>
        </w:rPr>
        <w:tab/>
      </w:r>
      <w:r w:rsidRPr="007456B8">
        <w:rPr>
          <w:rFonts w:ascii="Arial" w:hAnsi="Arial"/>
          <w:sz w:val="20"/>
          <w:szCs w:val="20"/>
        </w:rPr>
        <w:tab/>
      </w:r>
    </w:p>
    <w:p w14:paraId="5E468A54" w14:textId="77777777" w:rsidR="009F3E9A" w:rsidRPr="007456B8" w:rsidRDefault="009F3E9A" w:rsidP="009F3E9A">
      <w:pPr>
        <w:tabs>
          <w:tab w:val="left" w:pos="2835"/>
          <w:tab w:val="left" w:leader="underscore" w:pos="9072"/>
        </w:tabs>
        <w:spacing w:before="480" w:after="0" w:line="280" w:lineRule="exact"/>
        <w:ind w:left="284"/>
        <w:rPr>
          <w:rFonts w:ascii="Arial" w:hAnsi="Arial" w:cs="Arial"/>
          <w:sz w:val="20"/>
          <w:szCs w:val="20"/>
        </w:rPr>
      </w:pPr>
      <w:r w:rsidRPr="007456B8">
        <w:rPr>
          <w:rFonts w:ascii="Arial" w:hAnsi="Arial"/>
          <w:sz w:val="20"/>
          <w:szCs w:val="20"/>
        </w:rPr>
        <w:t>Signature :</w:t>
      </w:r>
      <w:r w:rsidRPr="007456B8">
        <w:rPr>
          <w:rFonts w:ascii="Arial" w:hAnsi="Arial"/>
          <w:sz w:val="20"/>
          <w:szCs w:val="20"/>
        </w:rPr>
        <w:tab/>
      </w:r>
      <w:r w:rsidRPr="007456B8">
        <w:rPr>
          <w:rFonts w:ascii="Arial" w:hAnsi="Arial"/>
          <w:sz w:val="20"/>
          <w:szCs w:val="20"/>
        </w:rPr>
        <w:tab/>
      </w:r>
    </w:p>
    <w:p w14:paraId="5335AF47" w14:textId="77777777" w:rsidR="00085889" w:rsidRPr="007456B8" w:rsidRDefault="00085889" w:rsidP="00412F76">
      <w:pPr>
        <w:spacing w:after="0" w:line="280" w:lineRule="exact"/>
        <w:ind w:left="284"/>
        <w:rPr>
          <w:rFonts w:ascii="Arial" w:hAnsi="Arial" w:cs="Arial"/>
          <w:sz w:val="20"/>
          <w:szCs w:val="20"/>
        </w:rPr>
      </w:pPr>
    </w:p>
    <w:p w14:paraId="4D920CCF" w14:textId="77777777" w:rsidR="00085889" w:rsidRPr="007456B8" w:rsidRDefault="00085889" w:rsidP="00412F76">
      <w:pPr>
        <w:spacing w:after="0" w:line="280" w:lineRule="exact"/>
        <w:ind w:left="284"/>
        <w:rPr>
          <w:rFonts w:ascii="Arial" w:hAnsi="Arial" w:cs="Arial"/>
          <w:sz w:val="20"/>
          <w:szCs w:val="20"/>
        </w:rPr>
      </w:pPr>
    </w:p>
    <w:p w14:paraId="77024F1E" w14:textId="77777777" w:rsidR="00085889" w:rsidRPr="007456B8" w:rsidRDefault="00085889" w:rsidP="00412F76">
      <w:pPr>
        <w:spacing w:after="0" w:line="280" w:lineRule="exact"/>
        <w:ind w:left="284"/>
        <w:rPr>
          <w:rFonts w:ascii="Arial" w:hAnsi="Arial" w:cs="Arial"/>
          <w:sz w:val="20"/>
          <w:szCs w:val="20"/>
        </w:rPr>
      </w:pPr>
    </w:p>
    <w:sectPr w:rsidR="00085889" w:rsidRPr="007456B8" w:rsidSect="00085889">
      <w:headerReference w:type="default" r:id="rId10"/>
      <w:footerReference w:type="default" r:id="rId11"/>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AA0AC" w14:textId="77777777" w:rsidR="000E1C2A" w:rsidRDefault="000E1C2A" w:rsidP="00B778BF">
      <w:pPr>
        <w:spacing w:after="0" w:line="240" w:lineRule="auto"/>
      </w:pPr>
      <w:r>
        <w:separator/>
      </w:r>
    </w:p>
  </w:endnote>
  <w:endnote w:type="continuationSeparator" w:id="0">
    <w:p w14:paraId="7FD31251" w14:textId="77777777" w:rsidR="000E1C2A" w:rsidRDefault="000E1C2A"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66D5" w14:textId="77777777" w:rsidR="000E1C2A" w:rsidRPr="00DF3478" w:rsidRDefault="000E1C2A" w:rsidP="00DF3478">
    <w:pPr>
      <w:pStyle w:val="Fuzeile"/>
      <w:ind w:left="142"/>
      <w:jc w:val="both"/>
      <w:rPr>
        <w:rFonts w:ascii="Arial" w:hAnsi="Arial" w:cs="Arial"/>
      </w:rPr>
    </w:pPr>
    <w:r>
      <w:rPr>
        <w:rFonts w:ascii="Arial" w:hAnsi="Arial"/>
        <w:sz w:val="19"/>
        <w:szCs w:val="19"/>
      </w:rPr>
      <w:t xml:space="preserve"> </w:t>
    </w:r>
    <w:r>
      <w:rPr>
        <w:noProof/>
        <w:lang w:val="de-CH" w:eastAsia="de-CH"/>
      </w:rPr>
      <w:drawing>
        <wp:inline distT="0" distB="0" distL="0" distR="0" wp14:anchorId="74A352F0" wp14:editId="38B1BCE5">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5216A" w14:textId="77777777" w:rsidR="000E1C2A" w:rsidRPr="00085889" w:rsidRDefault="000E1C2A" w:rsidP="00085889">
    <w:pPr>
      <w:pStyle w:val="Fuzeile"/>
      <w:ind w:left="142"/>
      <w:jc w:val="right"/>
      <w:rPr>
        <w:rFonts w:ascii="Arial" w:hAnsi="Arial" w:cs="Arial"/>
        <w:sz w:val="16"/>
        <w:szCs w:val="16"/>
      </w:rPr>
    </w:pPr>
    <w:r>
      <w:rPr>
        <w:rFonts w:ascii="Arial" w:hAnsi="Arial"/>
        <w:sz w:val="16"/>
        <w:szCs w:val="16"/>
      </w:rPr>
      <w:t xml:space="preserve">Page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F25CA5">
      <w:rPr>
        <w:rFonts w:ascii="Arial" w:hAnsi="Arial" w:cs="Arial"/>
        <w:noProof/>
        <w:sz w:val="16"/>
        <w:szCs w:val="16"/>
      </w:rPr>
      <w:t>2</w:t>
    </w:r>
    <w:r w:rsidRPr="00085889">
      <w:rPr>
        <w:rFonts w:ascii="Arial" w:hAnsi="Arial" w:cs="Arial"/>
        <w:sz w:val="16"/>
        <w:szCs w:val="16"/>
      </w:rPr>
      <w:fldChar w:fldCharType="end"/>
    </w:r>
    <w:r>
      <w:rPr>
        <w:rFonts w:ascii="Arial" w:hAnsi="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F25CA5">
      <w:rPr>
        <w:rFonts w:ascii="Arial" w:hAnsi="Arial" w:cs="Arial"/>
        <w:noProof/>
        <w:sz w:val="16"/>
        <w:szCs w:val="16"/>
      </w:rPr>
      <w:t>7</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21DA6" w14:textId="77777777" w:rsidR="000E1C2A" w:rsidRDefault="000E1C2A" w:rsidP="00B778BF">
      <w:pPr>
        <w:spacing w:after="0" w:line="240" w:lineRule="auto"/>
      </w:pPr>
      <w:r>
        <w:separator/>
      </w:r>
    </w:p>
  </w:footnote>
  <w:footnote w:type="continuationSeparator" w:id="0">
    <w:p w14:paraId="7C7FE8E0" w14:textId="77777777" w:rsidR="000E1C2A" w:rsidRDefault="000E1C2A"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5955" w14:textId="77777777" w:rsidR="000E1C2A" w:rsidRDefault="000E1C2A" w:rsidP="00B778BF">
    <w:pPr>
      <w:pStyle w:val="Kopfzeile"/>
      <w:ind w:hanging="851"/>
      <w:rPr>
        <w:noProof/>
        <w:lang w:eastAsia="de-CH"/>
      </w:rPr>
    </w:pPr>
  </w:p>
  <w:p w14:paraId="016EFBD5" w14:textId="77777777" w:rsidR="000E1C2A" w:rsidRDefault="000E1C2A" w:rsidP="00D13879">
    <w:pPr>
      <w:pStyle w:val="Kopfzeile"/>
      <w:ind w:hanging="993"/>
    </w:pPr>
    <w:r>
      <w:rPr>
        <w:noProof/>
        <w:lang w:val="de-CH" w:eastAsia="de-CH"/>
      </w:rPr>
      <w:drawing>
        <wp:inline distT="0" distB="0" distL="0" distR="0" wp14:anchorId="5F37ADFC" wp14:editId="761A93C1">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E484" w14:textId="77777777" w:rsidR="000E1C2A" w:rsidRDefault="000E1C2A" w:rsidP="00B778BF">
    <w:pPr>
      <w:pStyle w:val="Kopfzeile"/>
      <w:ind w:hanging="851"/>
      <w:rPr>
        <w:noProof/>
        <w:lang w:eastAsia="de-CH"/>
      </w:rPr>
    </w:pPr>
  </w:p>
  <w:p w14:paraId="02564D43" w14:textId="77777777" w:rsidR="000E1C2A" w:rsidRDefault="000E1C2A"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20AAD"/>
    <w:rsid w:val="00020B40"/>
    <w:rsid w:val="00085889"/>
    <w:rsid w:val="000E1C2A"/>
    <w:rsid w:val="000F69BE"/>
    <w:rsid w:val="00163F10"/>
    <w:rsid w:val="001E0C8C"/>
    <w:rsid w:val="001F01BD"/>
    <w:rsid w:val="001F3D62"/>
    <w:rsid w:val="001F4354"/>
    <w:rsid w:val="00205C47"/>
    <w:rsid w:val="00210F43"/>
    <w:rsid w:val="002333AD"/>
    <w:rsid w:val="00243C4C"/>
    <w:rsid w:val="002652A8"/>
    <w:rsid w:val="00270764"/>
    <w:rsid w:val="003320AF"/>
    <w:rsid w:val="00334682"/>
    <w:rsid w:val="0033629D"/>
    <w:rsid w:val="003C309B"/>
    <w:rsid w:val="003E4EA2"/>
    <w:rsid w:val="00412F76"/>
    <w:rsid w:val="00433C36"/>
    <w:rsid w:val="00443A01"/>
    <w:rsid w:val="00470C2E"/>
    <w:rsid w:val="00482C1B"/>
    <w:rsid w:val="004C2B31"/>
    <w:rsid w:val="004E3A86"/>
    <w:rsid w:val="00514AB1"/>
    <w:rsid w:val="0058158F"/>
    <w:rsid w:val="005D02E6"/>
    <w:rsid w:val="005F1FA1"/>
    <w:rsid w:val="006145C4"/>
    <w:rsid w:val="00662520"/>
    <w:rsid w:val="00662975"/>
    <w:rsid w:val="00685E01"/>
    <w:rsid w:val="006B69C7"/>
    <w:rsid w:val="006C4B52"/>
    <w:rsid w:val="006D0725"/>
    <w:rsid w:val="006F02D5"/>
    <w:rsid w:val="00703307"/>
    <w:rsid w:val="0072245C"/>
    <w:rsid w:val="0074568A"/>
    <w:rsid w:val="007456B8"/>
    <w:rsid w:val="0075669B"/>
    <w:rsid w:val="00760604"/>
    <w:rsid w:val="007B14CA"/>
    <w:rsid w:val="007E0666"/>
    <w:rsid w:val="00836413"/>
    <w:rsid w:val="00860E17"/>
    <w:rsid w:val="008656D6"/>
    <w:rsid w:val="008E08CF"/>
    <w:rsid w:val="00914D17"/>
    <w:rsid w:val="00933A9A"/>
    <w:rsid w:val="00986AE7"/>
    <w:rsid w:val="009B25B6"/>
    <w:rsid w:val="009C1033"/>
    <w:rsid w:val="009F3E9A"/>
    <w:rsid w:val="00A42CF8"/>
    <w:rsid w:val="00A512E2"/>
    <w:rsid w:val="00A76ED7"/>
    <w:rsid w:val="00B01E83"/>
    <w:rsid w:val="00B149FF"/>
    <w:rsid w:val="00B377BB"/>
    <w:rsid w:val="00B46D40"/>
    <w:rsid w:val="00B72033"/>
    <w:rsid w:val="00B778BF"/>
    <w:rsid w:val="00B83973"/>
    <w:rsid w:val="00B85520"/>
    <w:rsid w:val="00BA09BD"/>
    <w:rsid w:val="00BA5B1C"/>
    <w:rsid w:val="00BC28C1"/>
    <w:rsid w:val="00C07F90"/>
    <w:rsid w:val="00C3046E"/>
    <w:rsid w:val="00C37DBC"/>
    <w:rsid w:val="00C74F76"/>
    <w:rsid w:val="00C96098"/>
    <w:rsid w:val="00CA56C6"/>
    <w:rsid w:val="00D13879"/>
    <w:rsid w:val="00D44920"/>
    <w:rsid w:val="00D92B94"/>
    <w:rsid w:val="00DF3478"/>
    <w:rsid w:val="00DF470D"/>
    <w:rsid w:val="00E1323B"/>
    <w:rsid w:val="00E30205"/>
    <w:rsid w:val="00E346DA"/>
    <w:rsid w:val="00E72E60"/>
    <w:rsid w:val="00F25CA5"/>
    <w:rsid w:val="00F56FD5"/>
    <w:rsid w:val="00F651D5"/>
    <w:rsid w:val="00FD04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A4A46D1"/>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662520"/>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986AE7"/>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C96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bag.admin.ch/bag/fr/home/krankheiten/ausbrueche-epidemien-pandemien/aktuelle-ausbrueche-epidemien/novel-cov/besonders-gefaehrdete-mensch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91E8E-5F80-4135-B8DA-95A0C4E72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2237</Words>
  <Characters>14100</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47</cp:revision>
  <cp:lastPrinted>2020-02-10T14:05:00Z</cp:lastPrinted>
  <dcterms:created xsi:type="dcterms:W3CDTF">2020-04-30T14:30:00Z</dcterms:created>
  <dcterms:modified xsi:type="dcterms:W3CDTF">2021-12-07T16:14:00Z</dcterms:modified>
</cp:coreProperties>
</file>